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137" w:type="dxa"/>
        <w:tblLook w:val="04A0" w:firstRow="1" w:lastRow="0" w:firstColumn="1" w:lastColumn="0" w:noHBand="0" w:noVBand="1"/>
      </w:tblPr>
      <w:tblGrid>
        <w:gridCol w:w="4992"/>
        <w:gridCol w:w="4931"/>
      </w:tblGrid>
      <w:tr w:rsidR="009E2D7C" w:rsidTr="005B2214">
        <w:tc>
          <w:tcPr>
            <w:tcW w:w="4992" w:type="dxa"/>
          </w:tcPr>
          <w:p w:rsidR="009E2D7C" w:rsidRPr="009E2D7C" w:rsidRDefault="009E2D7C" w:rsidP="005F7FCE">
            <w:pPr>
              <w:pStyle w:val="Textoindependiente"/>
              <w:rPr>
                <w:rFonts w:ascii="Arial" w:hAnsi="Arial" w:cs="Arial"/>
                <w:b/>
                <w:sz w:val="24"/>
                <w:szCs w:val="24"/>
              </w:rPr>
            </w:pPr>
            <w:r w:rsidRPr="009E2D7C">
              <w:rPr>
                <w:rFonts w:ascii="Arial" w:hAnsi="Arial" w:cs="Arial"/>
                <w:b/>
                <w:sz w:val="24"/>
                <w:szCs w:val="24"/>
              </w:rPr>
              <w:t>Número de Contrato Electrónico</w:t>
            </w:r>
            <w:r>
              <w:rPr>
                <w:rFonts w:ascii="Arial" w:hAnsi="Arial" w:cs="Arial"/>
                <w:b/>
                <w:sz w:val="24"/>
                <w:szCs w:val="24"/>
              </w:rPr>
              <w:t>:</w:t>
            </w:r>
          </w:p>
        </w:tc>
        <w:tc>
          <w:tcPr>
            <w:tcW w:w="4931" w:type="dxa"/>
          </w:tcPr>
          <w:p w:rsidR="009E2D7C" w:rsidRPr="009E2D7C" w:rsidRDefault="009E2D7C" w:rsidP="005F7FCE">
            <w:pPr>
              <w:pStyle w:val="Textoindependiente"/>
              <w:rPr>
                <w:rFonts w:ascii="Times New Roman"/>
                <w:sz w:val="24"/>
                <w:szCs w:val="24"/>
              </w:rPr>
            </w:pPr>
          </w:p>
        </w:tc>
      </w:tr>
      <w:tr w:rsidR="009E2D7C" w:rsidTr="005B2214">
        <w:tc>
          <w:tcPr>
            <w:tcW w:w="4992" w:type="dxa"/>
          </w:tcPr>
          <w:p w:rsidR="009E2D7C" w:rsidRPr="009E2D7C" w:rsidRDefault="009E2D7C" w:rsidP="005F7FCE">
            <w:pPr>
              <w:pStyle w:val="Textoindependiente"/>
              <w:rPr>
                <w:rFonts w:ascii="Arial" w:hAnsi="Arial" w:cs="Arial"/>
                <w:b/>
                <w:sz w:val="24"/>
                <w:szCs w:val="24"/>
              </w:rPr>
            </w:pPr>
            <w:r w:rsidRPr="009E2D7C">
              <w:rPr>
                <w:rFonts w:ascii="Arial" w:hAnsi="Arial" w:cs="Arial"/>
                <w:b/>
                <w:sz w:val="24"/>
                <w:szCs w:val="24"/>
              </w:rPr>
              <w:t>Denominación del Contrato</w:t>
            </w:r>
          </w:p>
        </w:tc>
        <w:tc>
          <w:tcPr>
            <w:tcW w:w="4931" w:type="dxa"/>
          </w:tcPr>
          <w:p w:rsidR="009E2D7C" w:rsidRPr="009E2D7C" w:rsidRDefault="009E2D7C" w:rsidP="005F7FCE">
            <w:pPr>
              <w:pStyle w:val="Textoindependiente"/>
              <w:rPr>
                <w:rFonts w:ascii="Times New Roman"/>
                <w:sz w:val="24"/>
                <w:szCs w:val="24"/>
              </w:rPr>
            </w:pPr>
          </w:p>
        </w:tc>
      </w:tr>
      <w:tr w:rsidR="009E2D7C" w:rsidTr="005B2214">
        <w:tc>
          <w:tcPr>
            <w:tcW w:w="4992" w:type="dxa"/>
          </w:tcPr>
          <w:p w:rsidR="009E2D7C" w:rsidRDefault="009E2D7C" w:rsidP="005F7FCE">
            <w:pPr>
              <w:pStyle w:val="Textoindependiente"/>
              <w:rPr>
                <w:rFonts w:ascii="Arial" w:hAnsi="Arial" w:cs="Arial"/>
                <w:b/>
                <w:sz w:val="24"/>
                <w:szCs w:val="24"/>
              </w:rPr>
            </w:pPr>
            <w:r>
              <w:rPr>
                <w:rFonts w:ascii="Arial" w:hAnsi="Arial" w:cs="Arial"/>
                <w:b/>
                <w:sz w:val="24"/>
                <w:szCs w:val="24"/>
              </w:rPr>
              <w:t>Objeto del contrato:</w:t>
            </w:r>
          </w:p>
          <w:p w:rsidR="00663B14" w:rsidRDefault="00663B14" w:rsidP="005F7FCE">
            <w:pPr>
              <w:pStyle w:val="Textoindependiente"/>
              <w:rPr>
                <w:rFonts w:ascii="Arial" w:hAnsi="Arial" w:cs="Arial"/>
                <w:b/>
                <w:sz w:val="24"/>
                <w:szCs w:val="24"/>
              </w:rPr>
            </w:pPr>
          </w:p>
          <w:p w:rsidR="00663B14" w:rsidRDefault="00663B14" w:rsidP="005F7FCE">
            <w:pPr>
              <w:pStyle w:val="Textoindependiente"/>
              <w:rPr>
                <w:rFonts w:ascii="Arial" w:hAnsi="Arial" w:cs="Arial"/>
                <w:b/>
                <w:sz w:val="24"/>
                <w:szCs w:val="24"/>
              </w:rPr>
            </w:pPr>
          </w:p>
          <w:p w:rsidR="00663B14" w:rsidRDefault="00663B14" w:rsidP="005F7FCE">
            <w:pPr>
              <w:pStyle w:val="Textoindependiente"/>
              <w:rPr>
                <w:rFonts w:ascii="Arial" w:hAnsi="Arial" w:cs="Arial"/>
                <w:b/>
                <w:sz w:val="24"/>
                <w:szCs w:val="24"/>
              </w:rPr>
            </w:pPr>
          </w:p>
          <w:p w:rsidR="00663B14" w:rsidRDefault="00663B14" w:rsidP="005F7FCE">
            <w:pPr>
              <w:pStyle w:val="Textoindependiente"/>
              <w:rPr>
                <w:rFonts w:ascii="Arial" w:hAnsi="Arial" w:cs="Arial"/>
                <w:b/>
                <w:sz w:val="24"/>
                <w:szCs w:val="24"/>
              </w:rPr>
            </w:pPr>
          </w:p>
          <w:p w:rsidR="00663B14" w:rsidRPr="009E2D7C" w:rsidRDefault="00663B14" w:rsidP="005F7FCE">
            <w:pPr>
              <w:pStyle w:val="Textoindependiente"/>
              <w:rPr>
                <w:rFonts w:ascii="Arial" w:hAnsi="Arial" w:cs="Arial"/>
                <w:b/>
                <w:sz w:val="24"/>
                <w:szCs w:val="24"/>
              </w:rPr>
            </w:pPr>
          </w:p>
        </w:tc>
        <w:tc>
          <w:tcPr>
            <w:tcW w:w="4931" w:type="dxa"/>
          </w:tcPr>
          <w:p w:rsidR="009E2D7C" w:rsidRPr="009E2D7C" w:rsidRDefault="009E2D7C" w:rsidP="005F7FCE">
            <w:pPr>
              <w:pStyle w:val="Textoindependiente"/>
              <w:rPr>
                <w:rFonts w:ascii="Times New Roman"/>
                <w:sz w:val="24"/>
                <w:szCs w:val="24"/>
              </w:rPr>
            </w:pPr>
          </w:p>
        </w:tc>
      </w:tr>
      <w:tr w:rsidR="009E2D7C" w:rsidTr="005B2214">
        <w:tc>
          <w:tcPr>
            <w:tcW w:w="4992" w:type="dxa"/>
          </w:tcPr>
          <w:p w:rsidR="009E2D7C" w:rsidRPr="009E2D7C" w:rsidRDefault="009E2D7C" w:rsidP="005F7FCE">
            <w:pPr>
              <w:pStyle w:val="Textoindependiente"/>
              <w:rPr>
                <w:rFonts w:ascii="Arial" w:hAnsi="Arial" w:cs="Arial"/>
                <w:b/>
                <w:sz w:val="24"/>
                <w:szCs w:val="24"/>
              </w:rPr>
            </w:pPr>
            <w:r w:rsidRPr="009E2D7C">
              <w:rPr>
                <w:rFonts w:ascii="Arial" w:hAnsi="Arial" w:cs="Arial"/>
                <w:b/>
                <w:sz w:val="24"/>
                <w:szCs w:val="24"/>
              </w:rPr>
              <w:t>Contratante</w:t>
            </w:r>
            <w:r>
              <w:rPr>
                <w:rFonts w:ascii="Arial" w:hAnsi="Arial" w:cs="Arial"/>
                <w:b/>
                <w:sz w:val="24"/>
                <w:szCs w:val="24"/>
              </w:rPr>
              <w:t>:</w:t>
            </w:r>
          </w:p>
        </w:tc>
        <w:tc>
          <w:tcPr>
            <w:tcW w:w="4931" w:type="dxa"/>
          </w:tcPr>
          <w:p w:rsidR="009E2D7C" w:rsidRPr="009E2D7C" w:rsidRDefault="009E2D7C" w:rsidP="005F7FCE">
            <w:pPr>
              <w:pStyle w:val="Textoindependiente"/>
              <w:rPr>
                <w:rFonts w:ascii="Times New Roman"/>
                <w:sz w:val="24"/>
                <w:szCs w:val="24"/>
              </w:rPr>
            </w:pPr>
          </w:p>
        </w:tc>
      </w:tr>
      <w:tr w:rsidR="009E2D7C" w:rsidTr="005B2214">
        <w:tc>
          <w:tcPr>
            <w:tcW w:w="4992" w:type="dxa"/>
          </w:tcPr>
          <w:p w:rsidR="009E2D7C" w:rsidRPr="009E2D7C" w:rsidRDefault="009E2D7C" w:rsidP="005F7FCE">
            <w:pPr>
              <w:pStyle w:val="Textoindependiente"/>
              <w:rPr>
                <w:rFonts w:ascii="Arial" w:hAnsi="Arial" w:cs="Arial"/>
                <w:b/>
                <w:sz w:val="24"/>
                <w:szCs w:val="24"/>
              </w:rPr>
            </w:pPr>
            <w:r w:rsidRPr="009E2D7C">
              <w:rPr>
                <w:rFonts w:ascii="Arial" w:hAnsi="Arial" w:cs="Arial"/>
                <w:b/>
                <w:sz w:val="24"/>
                <w:szCs w:val="24"/>
              </w:rPr>
              <w:t>Contratista</w:t>
            </w:r>
            <w:r>
              <w:rPr>
                <w:rFonts w:ascii="Arial" w:hAnsi="Arial" w:cs="Arial"/>
                <w:b/>
                <w:sz w:val="24"/>
                <w:szCs w:val="24"/>
              </w:rPr>
              <w:t>:</w:t>
            </w:r>
          </w:p>
        </w:tc>
        <w:tc>
          <w:tcPr>
            <w:tcW w:w="4931" w:type="dxa"/>
          </w:tcPr>
          <w:p w:rsidR="009E2D7C" w:rsidRPr="009E2D7C" w:rsidRDefault="009E2D7C" w:rsidP="005F7FCE">
            <w:pPr>
              <w:pStyle w:val="Textoindependiente"/>
              <w:rPr>
                <w:rFonts w:ascii="Times New Roman"/>
                <w:sz w:val="24"/>
                <w:szCs w:val="24"/>
              </w:rPr>
            </w:pPr>
          </w:p>
        </w:tc>
      </w:tr>
      <w:tr w:rsidR="009E2D7C" w:rsidTr="005B2214">
        <w:tc>
          <w:tcPr>
            <w:tcW w:w="4992" w:type="dxa"/>
          </w:tcPr>
          <w:p w:rsidR="009E2D7C" w:rsidRPr="009E2D7C" w:rsidRDefault="009E2D7C" w:rsidP="005F7FCE">
            <w:pPr>
              <w:pStyle w:val="Textoindependiente"/>
              <w:rPr>
                <w:rFonts w:ascii="Arial" w:hAnsi="Arial" w:cs="Arial"/>
                <w:b/>
                <w:sz w:val="24"/>
                <w:szCs w:val="24"/>
              </w:rPr>
            </w:pPr>
            <w:r w:rsidRPr="009E2D7C">
              <w:rPr>
                <w:rFonts w:ascii="Arial" w:hAnsi="Arial" w:cs="Arial"/>
                <w:b/>
                <w:sz w:val="24"/>
                <w:szCs w:val="24"/>
              </w:rPr>
              <w:t>Cédula de Ciudadanía Contratante:</w:t>
            </w:r>
          </w:p>
        </w:tc>
        <w:tc>
          <w:tcPr>
            <w:tcW w:w="4931" w:type="dxa"/>
          </w:tcPr>
          <w:p w:rsidR="009E2D7C" w:rsidRPr="009E2D7C" w:rsidRDefault="009E2D7C" w:rsidP="005F7FCE">
            <w:pPr>
              <w:pStyle w:val="Textoindependiente"/>
              <w:rPr>
                <w:rFonts w:ascii="Times New Roman"/>
                <w:sz w:val="24"/>
                <w:szCs w:val="24"/>
              </w:rPr>
            </w:pPr>
          </w:p>
        </w:tc>
      </w:tr>
      <w:tr w:rsidR="009E2D7C" w:rsidTr="005B2214">
        <w:tc>
          <w:tcPr>
            <w:tcW w:w="4992" w:type="dxa"/>
          </w:tcPr>
          <w:p w:rsidR="009E2D7C" w:rsidRPr="009E2D7C" w:rsidRDefault="009E2D7C" w:rsidP="005F7FCE">
            <w:pPr>
              <w:pStyle w:val="Textoindependiente"/>
              <w:rPr>
                <w:rFonts w:ascii="Arial" w:hAnsi="Arial" w:cs="Arial"/>
                <w:b/>
                <w:sz w:val="24"/>
                <w:szCs w:val="24"/>
              </w:rPr>
            </w:pPr>
            <w:proofErr w:type="gramStart"/>
            <w:r w:rsidRPr="009E2D7C">
              <w:rPr>
                <w:rFonts w:ascii="Arial" w:hAnsi="Arial" w:cs="Arial"/>
                <w:b/>
                <w:sz w:val="24"/>
                <w:szCs w:val="24"/>
              </w:rPr>
              <w:t>Valor</w:t>
            </w:r>
            <w:r w:rsidR="00355B06">
              <w:rPr>
                <w:rFonts w:ascii="Arial" w:hAnsi="Arial" w:cs="Arial"/>
                <w:b/>
                <w:sz w:val="24"/>
                <w:szCs w:val="24"/>
              </w:rPr>
              <w:t xml:space="preserve">  total</w:t>
            </w:r>
            <w:proofErr w:type="gramEnd"/>
            <w:r w:rsidR="00355B06">
              <w:rPr>
                <w:rFonts w:ascii="Arial" w:hAnsi="Arial" w:cs="Arial"/>
                <w:b/>
                <w:sz w:val="24"/>
                <w:szCs w:val="24"/>
              </w:rPr>
              <w:t xml:space="preserve"> del contrato</w:t>
            </w:r>
            <w:r w:rsidRPr="009E2D7C">
              <w:rPr>
                <w:rFonts w:ascii="Arial" w:hAnsi="Arial" w:cs="Arial"/>
                <w:b/>
                <w:sz w:val="24"/>
                <w:szCs w:val="24"/>
              </w:rPr>
              <w:t>:</w:t>
            </w:r>
          </w:p>
        </w:tc>
        <w:tc>
          <w:tcPr>
            <w:tcW w:w="4931" w:type="dxa"/>
          </w:tcPr>
          <w:p w:rsidR="009E2D7C" w:rsidRPr="009E2D7C" w:rsidRDefault="009E2D7C" w:rsidP="005F7FCE">
            <w:pPr>
              <w:pStyle w:val="Textoindependiente"/>
              <w:rPr>
                <w:rFonts w:ascii="Times New Roman"/>
                <w:sz w:val="24"/>
                <w:szCs w:val="24"/>
              </w:rPr>
            </w:pPr>
          </w:p>
        </w:tc>
      </w:tr>
      <w:tr w:rsidR="00355B06" w:rsidTr="005B2214">
        <w:tc>
          <w:tcPr>
            <w:tcW w:w="4992" w:type="dxa"/>
          </w:tcPr>
          <w:p w:rsidR="00355B06" w:rsidRPr="009E2D7C" w:rsidRDefault="00355B06" w:rsidP="005F7FCE">
            <w:pPr>
              <w:pStyle w:val="Textoindependiente"/>
              <w:rPr>
                <w:rFonts w:ascii="Arial" w:hAnsi="Arial" w:cs="Arial"/>
                <w:b/>
                <w:sz w:val="24"/>
                <w:szCs w:val="24"/>
              </w:rPr>
            </w:pPr>
            <w:r>
              <w:rPr>
                <w:rFonts w:ascii="Arial" w:hAnsi="Arial" w:cs="Arial"/>
                <w:b/>
                <w:sz w:val="24"/>
                <w:szCs w:val="24"/>
              </w:rPr>
              <w:t>Número de pagos:</w:t>
            </w:r>
          </w:p>
        </w:tc>
        <w:tc>
          <w:tcPr>
            <w:tcW w:w="4931" w:type="dxa"/>
          </w:tcPr>
          <w:p w:rsidR="00355B06" w:rsidRPr="009E2D7C" w:rsidRDefault="00355B06" w:rsidP="005F7FCE">
            <w:pPr>
              <w:pStyle w:val="Textoindependiente"/>
              <w:rPr>
                <w:rFonts w:ascii="Times New Roman"/>
                <w:sz w:val="24"/>
                <w:szCs w:val="24"/>
              </w:rPr>
            </w:pPr>
          </w:p>
        </w:tc>
      </w:tr>
      <w:tr w:rsidR="009E2D7C" w:rsidTr="005B2214">
        <w:tc>
          <w:tcPr>
            <w:tcW w:w="4992" w:type="dxa"/>
          </w:tcPr>
          <w:p w:rsidR="009E2D7C" w:rsidRPr="009E2D7C" w:rsidRDefault="009E2D7C" w:rsidP="005F7FCE">
            <w:pPr>
              <w:pStyle w:val="Textoindependiente"/>
              <w:rPr>
                <w:rFonts w:ascii="Arial" w:hAnsi="Arial" w:cs="Arial"/>
                <w:b/>
                <w:sz w:val="24"/>
                <w:szCs w:val="24"/>
              </w:rPr>
            </w:pPr>
            <w:r w:rsidRPr="009E2D7C">
              <w:rPr>
                <w:rFonts w:ascii="Arial" w:hAnsi="Arial" w:cs="Arial"/>
                <w:b/>
                <w:sz w:val="24"/>
                <w:szCs w:val="24"/>
              </w:rPr>
              <w:t>Certificado de Disponibilidad Presupuestal:</w:t>
            </w:r>
          </w:p>
        </w:tc>
        <w:tc>
          <w:tcPr>
            <w:tcW w:w="4931" w:type="dxa"/>
          </w:tcPr>
          <w:p w:rsidR="009E2D7C" w:rsidRPr="009E2D7C" w:rsidRDefault="009E2D7C" w:rsidP="005F7FCE">
            <w:pPr>
              <w:pStyle w:val="Textoindependiente"/>
              <w:rPr>
                <w:rFonts w:ascii="Times New Roman"/>
                <w:sz w:val="24"/>
                <w:szCs w:val="24"/>
              </w:rPr>
            </w:pPr>
          </w:p>
        </w:tc>
      </w:tr>
      <w:tr w:rsidR="009E2D7C" w:rsidTr="005B2214">
        <w:tc>
          <w:tcPr>
            <w:tcW w:w="4992" w:type="dxa"/>
          </w:tcPr>
          <w:p w:rsidR="009E2D7C" w:rsidRPr="009E2D7C" w:rsidRDefault="009E2D7C" w:rsidP="005F7FCE">
            <w:pPr>
              <w:pStyle w:val="Textoindependiente"/>
              <w:rPr>
                <w:rFonts w:ascii="Arial" w:hAnsi="Arial" w:cs="Arial"/>
                <w:b/>
                <w:sz w:val="24"/>
                <w:szCs w:val="24"/>
              </w:rPr>
            </w:pPr>
            <w:r w:rsidRPr="009E2D7C">
              <w:rPr>
                <w:rFonts w:ascii="Arial" w:hAnsi="Arial" w:cs="Arial"/>
                <w:b/>
                <w:sz w:val="24"/>
                <w:szCs w:val="24"/>
              </w:rPr>
              <w:t>Plazo del contrato:</w:t>
            </w:r>
          </w:p>
        </w:tc>
        <w:tc>
          <w:tcPr>
            <w:tcW w:w="4931" w:type="dxa"/>
          </w:tcPr>
          <w:p w:rsidR="009E2D7C" w:rsidRPr="009E2D7C" w:rsidRDefault="009E2D7C" w:rsidP="005F7FCE">
            <w:pPr>
              <w:pStyle w:val="Textoindependiente"/>
              <w:rPr>
                <w:rFonts w:ascii="Times New Roman"/>
                <w:sz w:val="24"/>
                <w:szCs w:val="24"/>
              </w:rPr>
            </w:pPr>
          </w:p>
        </w:tc>
      </w:tr>
      <w:tr w:rsidR="009E2D7C" w:rsidTr="005B2214">
        <w:tc>
          <w:tcPr>
            <w:tcW w:w="4992" w:type="dxa"/>
          </w:tcPr>
          <w:p w:rsidR="009E2D7C" w:rsidRPr="009E2D7C" w:rsidRDefault="009E2D7C" w:rsidP="005F7FCE">
            <w:pPr>
              <w:pStyle w:val="Textoindependiente"/>
              <w:rPr>
                <w:rFonts w:ascii="Arial" w:hAnsi="Arial" w:cs="Arial"/>
                <w:b/>
                <w:sz w:val="24"/>
                <w:szCs w:val="24"/>
              </w:rPr>
            </w:pPr>
            <w:r w:rsidRPr="009E2D7C">
              <w:rPr>
                <w:rFonts w:ascii="Arial" w:hAnsi="Arial" w:cs="Arial"/>
                <w:b/>
                <w:sz w:val="24"/>
                <w:szCs w:val="24"/>
              </w:rPr>
              <w:t>Garantías que lo amparan:</w:t>
            </w:r>
          </w:p>
        </w:tc>
        <w:tc>
          <w:tcPr>
            <w:tcW w:w="4931" w:type="dxa"/>
          </w:tcPr>
          <w:p w:rsidR="009E2D7C" w:rsidRDefault="009E2D7C" w:rsidP="005F7FCE">
            <w:pPr>
              <w:pStyle w:val="Textoindependiente"/>
              <w:rPr>
                <w:rFonts w:ascii="Times New Roman"/>
                <w:sz w:val="24"/>
                <w:szCs w:val="24"/>
              </w:rPr>
            </w:pPr>
          </w:p>
          <w:p w:rsidR="00663B14" w:rsidRDefault="00663B14" w:rsidP="005F7FCE">
            <w:pPr>
              <w:pStyle w:val="Textoindependiente"/>
              <w:rPr>
                <w:rFonts w:ascii="Times New Roman"/>
                <w:sz w:val="24"/>
                <w:szCs w:val="24"/>
              </w:rPr>
            </w:pPr>
          </w:p>
          <w:p w:rsidR="00663B14" w:rsidRDefault="00663B14" w:rsidP="005F7FCE">
            <w:pPr>
              <w:pStyle w:val="Textoindependiente"/>
              <w:rPr>
                <w:rFonts w:ascii="Times New Roman"/>
                <w:sz w:val="24"/>
                <w:szCs w:val="24"/>
              </w:rPr>
            </w:pPr>
          </w:p>
          <w:p w:rsidR="00663B14" w:rsidRDefault="00663B14" w:rsidP="005F7FCE">
            <w:pPr>
              <w:pStyle w:val="Textoindependiente"/>
              <w:rPr>
                <w:rFonts w:ascii="Times New Roman"/>
                <w:sz w:val="24"/>
                <w:szCs w:val="24"/>
              </w:rPr>
            </w:pPr>
          </w:p>
          <w:p w:rsidR="00663B14" w:rsidRPr="009E2D7C" w:rsidRDefault="00663B14" w:rsidP="005F7FCE">
            <w:pPr>
              <w:pStyle w:val="Textoindependiente"/>
              <w:rPr>
                <w:rFonts w:ascii="Times New Roman"/>
                <w:sz w:val="24"/>
                <w:szCs w:val="24"/>
              </w:rPr>
            </w:pPr>
          </w:p>
        </w:tc>
      </w:tr>
    </w:tbl>
    <w:p w:rsidR="00916327" w:rsidRDefault="00916327">
      <w:pPr>
        <w:pStyle w:val="Textoindependiente"/>
        <w:spacing w:before="2"/>
        <w:rPr>
          <w:rFonts w:ascii="Times New Roman"/>
          <w:sz w:val="16"/>
        </w:rPr>
      </w:pPr>
    </w:p>
    <w:p w:rsidR="00916327" w:rsidRDefault="009E2D7C" w:rsidP="009E2D7C">
      <w:pPr>
        <w:spacing w:before="92"/>
        <w:ind w:left="152" w:right="104"/>
        <w:jc w:val="both"/>
      </w:pPr>
      <w:r>
        <w:t>De conformidad con los estudios previos que soportan el contrato electrónico que se celebra en la plataforma transaccional del SECOP II, se resaltan algunos aspectos puntuales de la contratación:</w:t>
      </w:r>
    </w:p>
    <w:p w:rsidR="00916327" w:rsidRDefault="00916327">
      <w:pPr>
        <w:pStyle w:val="Textoindependiente"/>
        <w:spacing w:before="10"/>
        <w:rPr>
          <w:sz w:val="21"/>
        </w:rPr>
      </w:pPr>
    </w:p>
    <w:p w:rsidR="00916327" w:rsidRDefault="00A4201D">
      <w:pPr>
        <w:pStyle w:val="Ttulo1"/>
        <w:numPr>
          <w:ilvl w:val="0"/>
          <w:numId w:val="3"/>
        </w:numPr>
        <w:tabs>
          <w:tab w:val="left" w:pos="397"/>
        </w:tabs>
        <w:spacing w:before="1"/>
        <w:ind w:hanging="245"/>
        <w:jc w:val="both"/>
      </w:pPr>
      <w:r>
        <w:t>DE</w:t>
      </w:r>
      <w:r>
        <w:rPr>
          <w:spacing w:val="-5"/>
        </w:rPr>
        <w:t xml:space="preserve"> </w:t>
      </w:r>
      <w:r>
        <w:t>LAS</w:t>
      </w:r>
      <w:r>
        <w:rPr>
          <w:spacing w:val="-5"/>
        </w:rPr>
        <w:t xml:space="preserve"> </w:t>
      </w:r>
      <w:r>
        <w:t>OBLIGACIONES</w:t>
      </w:r>
      <w:r>
        <w:rPr>
          <w:spacing w:val="-4"/>
        </w:rPr>
        <w:t xml:space="preserve"> </w:t>
      </w:r>
      <w:r>
        <w:t>CONTRACTUALES:</w:t>
      </w:r>
    </w:p>
    <w:p w:rsidR="00916327" w:rsidRDefault="00916327">
      <w:pPr>
        <w:pStyle w:val="Textoindependiente"/>
        <w:spacing w:before="1"/>
        <w:rPr>
          <w:rFonts w:ascii="Arial"/>
          <w:b/>
        </w:rPr>
      </w:pPr>
    </w:p>
    <w:p w:rsidR="00916327" w:rsidRDefault="00A4201D">
      <w:pPr>
        <w:pStyle w:val="Prrafodelista"/>
        <w:numPr>
          <w:ilvl w:val="1"/>
          <w:numId w:val="3"/>
        </w:numPr>
        <w:tabs>
          <w:tab w:val="left" w:pos="621"/>
        </w:tabs>
        <w:spacing w:before="1"/>
        <w:ind w:right="110" w:firstLine="0"/>
        <w:jc w:val="both"/>
      </w:pPr>
      <w:r>
        <w:rPr>
          <w:rFonts w:ascii="Arial" w:hAnsi="Arial"/>
          <w:b/>
        </w:rPr>
        <w:t xml:space="preserve">OBLIGACIONES GENERALES DEL CONTRATISTA: </w:t>
      </w:r>
      <w:r>
        <w:t xml:space="preserve">Las contempladas en </w:t>
      </w:r>
      <w:r w:rsidRPr="009E2D7C">
        <w:rPr>
          <w:color w:val="FF0000"/>
        </w:rPr>
        <w:t>el numeral 1 del</w:t>
      </w:r>
      <w:r w:rsidRPr="009E2D7C">
        <w:rPr>
          <w:color w:val="FF0000"/>
          <w:spacing w:val="1"/>
        </w:rPr>
        <w:t xml:space="preserve"> </w:t>
      </w:r>
      <w:r w:rsidRPr="009E2D7C">
        <w:rPr>
          <w:color w:val="FF0000"/>
        </w:rPr>
        <w:t>artículo 1 de la Resolución No. 004 del 07 de enero de 2021</w:t>
      </w:r>
      <w:r>
        <w:t>, la cual se encuentra publicada en la</w:t>
      </w:r>
      <w:r>
        <w:rPr>
          <w:spacing w:val="1"/>
        </w:rPr>
        <w:t xml:space="preserve"> </w:t>
      </w:r>
      <w:r>
        <w:t>página</w:t>
      </w:r>
      <w:r>
        <w:rPr>
          <w:spacing w:val="-1"/>
        </w:rPr>
        <w:t xml:space="preserve"> </w:t>
      </w:r>
      <w:r>
        <w:t>web de la entidad y</w:t>
      </w:r>
      <w:r>
        <w:rPr>
          <w:spacing w:val="-4"/>
        </w:rPr>
        <w:t xml:space="preserve"> </w:t>
      </w:r>
      <w:r>
        <w:t>en</w:t>
      </w:r>
      <w:r>
        <w:rPr>
          <w:spacing w:val="-1"/>
        </w:rPr>
        <w:t xml:space="preserve"> </w:t>
      </w:r>
      <w:r>
        <w:t>la</w:t>
      </w:r>
      <w:r>
        <w:rPr>
          <w:spacing w:val="4"/>
        </w:rPr>
        <w:t xml:space="preserve"> </w:t>
      </w:r>
      <w:r>
        <w:t>intranet.</w:t>
      </w:r>
    </w:p>
    <w:p w:rsidR="00916327" w:rsidRDefault="00916327">
      <w:pPr>
        <w:pStyle w:val="Textoindependiente"/>
      </w:pPr>
    </w:p>
    <w:p w:rsidR="00916327" w:rsidRDefault="00A4201D">
      <w:pPr>
        <w:pStyle w:val="Ttulo1"/>
        <w:numPr>
          <w:ilvl w:val="1"/>
          <w:numId w:val="3"/>
        </w:numPr>
        <w:tabs>
          <w:tab w:val="left" w:pos="581"/>
        </w:tabs>
        <w:ind w:left="580" w:hanging="429"/>
        <w:jc w:val="both"/>
      </w:pPr>
      <w:r>
        <w:rPr>
          <w:spacing w:val="-1"/>
        </w:rPr>
        <w:t>OBLIGACIONES</w:t>
      </w:r>
      <w:r>
        <w:rPr>
          <w:spacing w:val="-12"/>
        </w:rPr>
        <w:t xml:space="preserve"> </w:t>
      </w:r>
      <w:r>
        <w:t>ESPECÍFICAS</w:t>
      </w:r>
      <w:r>
        <w:rPr>
          <w:spacing w:val="-12"/>
        </w:rPr>
        <w:t xml:space="preserve"> </w:t>
      </w:r>
      <w:r>
        <w:t>DEL</w:t>
      </w:r>
      <w:r>
        <w:rPr>
          <w:spacing w:val="-15"/>
        </w:rPr>
        <w:t xml:space="preserve"> </w:t>
      </w:r>
      <w:r>
        <w:t>CONTRATISTA:</w:t>
      </w:r>
    </w:p>
    <w:p w:rsidR="00916327" w:rsidRDefault="00916327">
      <w:pPr>
        <w:pStyle w:val="Textoindependiente"/>
        <w:spacing w:before="2"/>
        <w:rPr>
          <w:rFonts w:ascii="Arial"/>
          <w:b/>
        </w:rPr>
      </w:pPr>
    </w:p>
    <w:p w:rsidR="00916327" w:rsidRDefault="00A4201D" w:rsidP="009E2D7C">
      <w:pPr>
        <w:pStyle w:val="Textoindependiente"/>
        <w:ind w:left="152" w:right="121"/>
        <w:jc w:val="both"/>
      </w:pPr>
      <w:r>
        <w:t>En desarrollo de la ejecución contractual y en cumplimiento del objeto descrito anteriormente,</w:t>
      </w:r>
      <w:r w:rsidR="009E2D7C">
        <w:t xml:space="preserve"> el contratista debe cumplir con las siguientes obligaciones:</w:t>
      </w:r>
    </w:p>
    <w:p w:rsidR="009E2D7C" w:rsidRDefault="009E2D7C" w:rsidP="009E2D7C">
      <w:pPr>
        <w:pStyle w:val="Textoindependiente"/>
        <w:ind w:left="152" w:right="121"/>
        <w:jc w:val="both"/>
      </w:pPr>
    </w:p>
    <w:p w:rsidR="009E2D7C" w:rsidRDefault="009E2D7C" w:rsidP="009E2D7C">
      <w:pPr>
        <w:pStyle w:val="Textoindependiente"/>
        <w:ind w:left="152" w:right="121"/>
        <w:jc w:val="both"/>
      </w:pPr>
      <w:r>
        <w:t>XXXXX</w:t>
      </w:r>
    </w:p>
    <w:p w:rsidR="00916327" w:rsidRDefault="00916327">
      <w:pPr>
        <w:pStyle w:val="Textoindependiente"/>
        <w:spacing w:before="10"/>
        <w:rPr>
          <w:sz w:val="21"/>
        </w:rPr>
      </w:pPr>
    </w:p>
    <w:p w:rsidR="00916327" w:rsidRDefault="00A4201D">
      <w:pPr>
        <w:pStyle w:val="Textoindependiente"/>
        <w:spacing w:line="242" w:lineRule="auto"/>
        <w:ind w:left="152" w:right="122"/>
        <w:jc w:val="both"/>
      </w:pPr>
      <w:r>
        <w:rPr>
          <w:rFonts w:ascii="Arial" w:hAnsi="Arial"/>
          <w:b/>
        </w:rPr>
        <w:t xml:space="preserve">PARÁGRAFO PRIMERO: </w:t>
      </w:r>
      <w:r>
        <w:t>Las obligaciones que desarrollará el contratista, tienen el carácter de</w:t>
      </w:r>
      <w:r>
        <w:rPr>
          <w:spacing w:val="1"/>
        </w:rPr>
        <w:t xml:space="preserve"> </w:t>
      </w:r>
      <w:r>
        <w:t>HACER y como tal se plasmarán en los informes respectivos que se suscriban entre supervisor(a) y</w:t>
      </w:r>
      <w:r>
        <w:rPr>
          <w:spacing w:val="1"/>
        </w:rPr>
        <w:t xml:space="preserve"> </w:t>
      </w:r>
      <w:r>
        <w:t>contratista,</w:t>
      </w:r>
      <w:r>
        <w:rPr>
          <w:spacing w:val="1"/>
        </w:rPr>
        <w:t xml:space="preserve"> </w:t>
      </w:r>
      <w:r>
        <w:t>de</w:t>
      </w:r>
      <w:r>
        <w:rPr>
          <w:spacing w:val="1"/>
        </w:rPr>
        <w:t xml:space="preserve"> </w:t>
      </w:r>
      <w:r>
        <w:t>acuerdo</w:t>
      </w:r>
      <w:r>
        <w:rPr>
          <w:spacing w:val="1"/>
        </w:rPr>
        <w:t xml:space="preserve"> </w:t>
      </w:r>
      <w:r>
        <w:t>con</w:t>
      </w:r>
      <w:r>
        <w:rPr>
          <w:spacing w:val="1"/>
        </w:rPr>
        <w:t xml:space="preserve"> </w:t>
      </w:r>
      <w:r>
        <w:t>las</w:t>
      </w:r>
      <w:r>
        <w:rPr>
          <w:spacing w:val="1"/>
        </w:rPr>
        <w:t xml:space="preserve"> </w:t>
      </w:r>
      <w:r>
        <w:t>actividades</w:t>
      </w:r>
      <w:r>
        <w:rPr>
          <w:spacing w:val="1"/>
        </w:rPr>
        <w:t xml:space="preserve"> </w:t>
      </w:r>
      <w:r>
        <w:t>que</w:t>
      </w:r>
      <w:r>
        <w:rPr>
          <w:spacing w:val="1"/>
        </w:rPr>
        <w:t xml:space="preserve"> </w:t>
      </w:r>
      <w:r>
        <w:t>se</w:t>
      </w:r>
      <w:r>
        <w:rPr>
          <w:spacing w:val="1"/>
        </w:rPr>
        <w:t xml:space="preserve"> </w:t>
      </w:r>
      <w:r>
        <w:t>vayan</w:t>
      </w:r>
      <w:r>
        <w:rPr>
          <w:spacing w:val="1"/>
        </w:rPr>
        <w:t xml:space="preserve"> </w:t>
      </w:r>
      <w:r>
        <w:t>generando</w:t>
      </w:r>
      <w:r>
        <w:rPr>
          <w:spacing w:val="1"/>
        </w:rPr>
        <w:t xml:space="preserve"> </w:t>
      </w:r>
      <w:r>
        <w:t>en</w:t>
      </w:r>
      <w:r>
        <w:rPr>
          <w:spacing w:val="1"/>
        </w:rPr>
        <w:t xml:space="preserve"> </w:t>
      </w:r>
      <w:r>
        <w:t>desarrollo</w:t>
      </w:r>
      <w:r>
        <w:rPr>
          <w:spacing w:val="1"/>
        </w:rPr>
        <w:t xml:space="preserve"> </w:t>
      </w:r>
      <w:r>
        <w:t>del</w:t>
      </w:r>
      <w:r>
        <w:rPr>
          <w:spacing w:val="1"/>
        </w:rPr>
        <w:t xml:space="preserve"> </w:t>
      </w:r>
      <w:r>
        <w:t>objeto</w:t>
      </w:r>
      <w:r>
        <w:rPr>
          <w:spacing w:val="1"/>
        </w:rPr>
        <w:t xml:space="preserve"> </w:t>
      </w:r>
      <w:r>
        <w:t>contractual,</w:t>
      </w:r>
      <w:r>
        <w:rPr>
          <w:spacing w:val="-4"/>
        </w:rPr>
        <w:t xml:space="preserve"> </w:t>
      </w:r>
      <w:r>
        <w:t>que</w:t>
      </w:r>
      <w:r>
        <w:rPr>
          <w:spacing w:val="-1"/>
        </w:rPr>
        <w:t xml:space="preserve"> </w:t>
      </w:r>
      <w:r>
        <w:t>tienen como</w:t>
      </w:r>
      <w:r>
        <w:rPr>
          <w:spacing w:val="-1"/>
        </w:rPr>
        <w:t xml:space="preserve"> </w:t>
      </w:r>
      <w:r>
        <w:t>resultado</w:t>
      </w:r>
      <w:r>
        <w:rPr>
          <w:spacing w:val="-1"/>
        </w:rPr>
        <w:t xml:space="preserve"> </w:t>
      </w:r>
      <w:r>
        <w:t>la</w:t>
      </w:r>
      <w:r>
        <w:rPr>
          <w:spacing w:val="-1"/>
        </w:rPr>
        <w:t xml:space="preserve"> </w:t>
      </w:r>
      <w:r>
        <w:t>entrega</w:t>
      </w:r>
      <w:r>
        <w:rPr>
          <w:spacing w:val="-4"/>
        </w:rPr>
        <w:t xml:space="preserve"> </w:t>
      </w:r>
      <w:r>
        <w:t>de</w:t>
      </w:r>
      <w:r>
        <w:rPr>
          <w:spacing w:val="-1"/>
        </w:rPr>
        <w:t xml:space="preserve"> </w:t>
      </w:r>
      <w:r>
        <w:t>productos específicos.</w:t>
      </w:r>
    </w:p>
    <w:p w:rsidR="00916327" w:rsidRDefault="00916327">
      <w:pPr>
        <w:pStyle w:val="Textoindependiente"/>
        <w:rPr>
          <w:sz w:val="21"/>
        </w:rPr>
      </w:pPr>
    </w:p>
    <w:p w:rsidR="00916327" w:rsidRDefault="00A4201D">
      <w:pPr>
        <w:pStyle w:val="Textoindependiente"/>
        <w:ind w:left="152" w:right="109"/>
        <w:jc w:val="both"/>
      </w:pPr>
      <w:r>
        <w:rPr>
          <w:rFonts w:ascii="Arial" w:hAnsi="Arial"/>
          <w:b/>
        </w:rPr>
        <w:t xml:space="preserve">PARÁGRAFO SEGUNDO: </w:t>
      </w:r>
      <w:r>
        <w:t>Si bien el cumplimiento de las obligaciones y entrega de</w:t>
      </w:r>
      <w:r>
        <w:rPr>
          <w:spacing w:val="1"/>
        </w:rPr>
        <w:t xml:space="preserve"> </w:t>
      </w:r>
      <w:r>
        <w:t>los productos</w:t>
      </w:r>
      <w:r>
        <w:rPr>
          <w:spacing w:val="1"/>
        </w:rPr>
        <w:t xml:space="preserve"> </w:t>
      </w:r>
      <w:r>
        <w:t>objeto de la contratación no requieren una temporalidad mensualizada para pagos, el contratista se</w:t>
      </w:r>
      <w:r>
        <w:rPr>
          <w:spacing w:val="1"/>
        </w:rPr>
        <w:t xml:space="preserve"> </w:t>
      </w:r>
      <w:r>
        <w:t>obliga a reportar mensualmente el cumplimiento de sus obligaciones contractuales al supervisor y en</w:t>
      </w:r>
      <w:r>
        <w:rPr>
          <w:spacing w:val="1"/>
        </w:rPr>
        <w:t xml:space="preserve"> </w:t>
      </w:r>
      <w:r>
        <w:t>consecuencia presentar de manera oportuna los informes para cuenta, sin acumular varios períodos</w:t>
      </w:r>
      <w:r>
        <w:rPr>
          <w:spacing w:val="1"/>
        </w:rPr>
        <w:t xml:space="preserve"> </w:t>
      </w:r>
      <w:r>
        <w:t>para su presentación, habida cuenta de la responsabilidad y obligación que contrae de cotizar y</w:t>
      </w:r>
      <w:r>
        <w:rPr>
          <w:spacing w:val="1"/>
        </w:rPr>
        <w:t xml:space="preserve"> </w:t>
      </w:r>
      <w:r>
        <w:t>mantenerse al día en los pagos con los Sistemas de Seguridad Social Integral y Riesgos Laborales, lo</w:t>
      </w:r>
      <w:r>
        <w:rPr>
          <w:spacing w:val="-59"/>
        </w:rPr>
        <w:t xml:space="preserve"> </w:t>
      </w:r>
      <w:r>
        <w:t>que</w:t>
      </w:r>
      <w:r>
        <w:rPr>
          <w:spacing w:val="-1"/>
        </w:rPr>
        <w:t xml:space="preserve"> </w:t>
      </w:r>
      <w:r>
        <w:t>de acuerdo con</w:t>
      </w:r>
      <w:r>
        <w:rPr>
          <w:spacing w:val="-1"/>
        </w:rPr>
        <w:t xml:space="preserve"> </w:t>
      </w:r>
      <w:r>
        <w:t>la norma debe hacerse</w:t>
      </w:r>
      <w:r>
        <w:rPr>
          <w:spacing w:val="-5"/>
        </w:rPr>
        <w:t xml:space="preserve"> </w:t>
      </w:r>
      <w:r>
        <w:t>mensualmente.</w:t>
      </w:r>
    </w:p>
    <w:p w:rsidR="00916327" w:rsidRDefault="00916327">
      <w:pPr>
        <w:pStyle w:val="Textoindependiente"/>
        <w:spacing w:before="5"/>
      </w:pPr>
    </w:p>
    <w:p w:rsidR="00916327" w:rsidRDefault="00A4201D">
      <w:pPr>
        <w:ind w:left="152" w:right="108"/>
        <w:jc w:val="both"/>
        <w:rPr>
          <w:rFonts w:ascii="Arial" w:hAnsi="Arial"/>
          <w:i/>
        </w:rPr>
      </w:pPr>
      <w:r>
        <w:t>Para</w:t>
      </w:r>
      <w:r>
        <w:rPr>
          <w:spacing w:val="-6"/>
        </w:rPr>
        <w:t xml:space="preserve"> </w:t>
      </w:r>
      <w:r>
        <w:t>todos</w:t>
      </w:r>
      <w:r>
        <w:rPr>
          <w:spacing w:val="-5"/>
        </w:rPr>
        <w:t xml:space="preserve"> </w:t>
      </w:r>
      <w:r>
        <w:t>los</w:t>
      </w:r>
      <w:r>
        <w:rPr>
          <w:spacing w:val="-5"/>
        </w:rPr>
        <w:t xml:space="preserve"> </w:t>
      </w:r>
      <w:r>
        <w:t>efectos,</w:t>
      </w:r>
      <w:r>
        <w:rPr>
          <w:spacing w:val="-9"/>
        </w:rPr>
        <w:t xml:space="preserve"> </w:t>
      </w:r>
      <w:r>
        <w:t>el</w:t>
      </w:r>
      <w:r>
        <w:rPr>
          <w:spacing w:val="-11"/>
        </w:rPr>
        <w:t xml:space="preserve"> </w:t>
      </w:r>
      <w:r w:rsidR="00355B06">
        <w:rPr>
          <w:spacing w:val="-11"/>
        </w:rPr>
        <w:t xml:space="preserve">IDARTES </w:t>
      </w:r>
      <w:r w:rsidR="00355B06">
        <w:rPr>
          <w:spacing w:val="-5"/>
        </w:rPr>
        <w:t>dará</w:t>
      </w:r>
      <w:r>
        <w:rPr>
          <w:spacing w:val="-9"/>
        </w:rPr>
        <w:t xml:space="preserve"> </w:t>
      </w:r>
      <w:r>
        <w:t>estricto</w:t>
      </w:r>
      <w:r>
        <w:rPr>
          <w:spacing w:val="-6"/>
        </w:rPr>
        <w:t xml:space="preserve"> </w:t>
      </w:r>
      <w:r>
        <w:t>cumplimiento</w:t>
      </w:r>
      <w:r>
        <w:rPr>
          <w:spacing w:val="-5"/>
        </w:rPr>
        <w:t xml:space="preserve"> </w:t>
      </w:r>
      <w:r>
        <w:t>a</w:t>
      </w:r>
      <w:r>
        <w:rPr>
          <w:spacing w:val="-5"/>
        </w:rPr>
        <w:t xml:space="preserve"> </w:t>
      </w:r>
      <w:r>
        <w:t>lo</w:t>
      </w:r>
      <w:r>
        <w:rPr>
          <w:spacing w:val="-6"/>
        </w:rPr>
        <w:t xml:space="preserve"> </w:t>
      </w:r>
      <w:r>
        <w:t>señalado</w:t>
      </w:r>
      <w:r>
        <w:rPr>
          <w:spacing w:val="-5"/>
        </w:rPr>
        <w:t xml:space="preserve"> </w:t>
      </w:r>
      <w:r>
        <w:t>en</w:t>
      </w:r>
      <w:r>
        <w:rPr>
          <w:spacing w:val="-9"/>
        </w:rPr>
        <w:t xml:space="preserve"> </w:t>
      </w:r>
      <w:r>
        <w:t>el</w:t>
      </w:r>
      <w:r>
        <w:rPr>
          <w:spacing w:val="-11"/>
        </w:rPr>
        <w:t xml:space="preserve"> </w:t>
      </w:r>
      <w:r>
        <w:t>decreto</w:t>
      </w:r>
      <w:r>
        <w:rPr>
          <w:spacing w:val="-6"/>
        </w:rPr>
        <w:t xml:space="preserve"> </w:t>
      </w:r>
      <w:r>
        <w:t>1273</w:t>
      </w:r>
      <w:r>
        <w:rPr>
          <w:spacing w:val="-5"/>
        </w:rPr>
        <w:t xml:space="preserve"> </w:t>
      </w:r>
      <w:r>
        <w:t>del</w:t>
      </w:r>
      <w:r>
        <w:rPr>
          <w:spacing w:val="-11"/>
        </w:rPr>
        <w:t xml:space="preserve"> </w:t>
      </w:r>
      <w:r>
        <w:t>23</w:t>
      </w:r>
      <w:r>
        <w:rPr>
          <w:spacing w:val="-5"/>
        </w:rPr>
        <w:t xml:space="preserve"> </w:t>
      </w:r>
      <w:r>
        <w:t>de</w:t>
      </w:r>
      <w:r>
        <w:rPr>
          <w:spacing w:val="-59"/>
        </w:rPr>
        <w:t xml:space="preserve"> </w:t>
      </w:r>
      <w:r>
        <w:t>julio</w:t>
      </w:r>
      <w:r>
        <w:rPr>
          <w:spacing w:val="-6"/>
        </w:rPr>
        <w:t xml:space="preserve"> </w:t>
      </w:r>
      <w:r>
        <w:t>de</w:t>
      </w:r>
      <w:r>
        <w:rPr>
          <w:spacing w:val="-6"/>
        </w:rPr>
        <w:t xml:space="preserve"> </w:t>
      </w:r>
      <w:r>
        <w:t>2018</w:t>
      </w:r>
      <w:r w:rsidR="00355B06">
        <w:t>, en cuanto a la cotización y pago mes vencido de las contribuciones al Sistema Integral de Seguridad Social.</w:t>
      </w:r>
    </w:p>
    <w:p w:rsidR="00916327" w:rsidRDefault="00916327">
      <w:pPr>
        <w:pStyle w:val="Textoindependiente"/>
        <w:spacing w:before="2"/>
        <w:rPr>
          <w:rFonts w:ascii="Arial"/>
          <w:i/>
        </w:rPr>
      </w:pPr>
    </w:p>
    <w:p w:rsidR="00916327" w:rsidRDefault="00A4201D">
      <w:pPr>
        <w:pStyle w:val="Textoindependiente"/>
        <w:ind w:left="152" w:right="114"/>
        <w:jc w:val="both"/>
      </w:pPr>
      <w:r>
        <w:t>La</w:t>
      </w:r>
      <w:r>
        <w:rPr>
          <w:spacing w:val="1"/>
        </w:rPr>
        <w:t xml:space="preserve"> </w:t>
      </w:r>
      <w:r>
        <w:t>presentación</w:t>
      </w:r>
      <w:r>
        <w:rPr>
          <w:spacing w:val="1"/>
        </w:rPr>
        <w:t xml:space="preserve"> </w:t>
      </w:r>
      <w:r>
        <w:t>de</w:t>
      </w:r>
      <w:r>
        <w:rPr>
          <w:spacing w:val="1"/>
        </w:rPr>
        <w:t xml:space="preserve"> </w:t>
      </w:r>
      <w:r>
        <w:t>las</w:t>
      </w:r>
      <w:r>
        <w:rPr>
          <w:spacing w:val="1"/>
        </w:rPr>
        <w:t xml:space="preserve"> </w:t>
      </w:r>
      <w:r>
        <w:t>cuentas</w:t>
      </w:r>
      <w:r>
        <w:rPr>
          <w:spacing w:val="1"/>
        </w:rPr>
        <w:t xml:space="preserve"> </w:t>
      </w:r>
      <w:r>
        <w:t>por</w:t>
      </w:r>
      <w:r>
        <w:rPr>
          <w:spacing w:val="1"/>
        </w:rPr>
        <w:t xml:space="preserve"> </w:t>
      </w:r>
      <w:r>
        <w:t>parte</w:t>
      </w:r>
      <w:r>
        <w:rPr>
          <w:spacing w:val="1"/>
        </w:rPr>
        <w:t xml:space="preserve"> </w:t>
      </w:r>
      <w:r>
        <w:t>del</w:t>
      </w:r>
      <w:r>
        <w:rPr>
          <w:spacing w:val="1"/>
        </w:rPr>
        <w:t xml:space="preserve"> </w:t>
      </w:r>
      <w:r>
        <w:t>contratista</w:t>
      </w:r>
      <w:r>
        <w:rPr>
          <w:spacing w:val="1"/>
        </w:rPr>
        <w:t xml:space="preserve"> </w:t>
      </w:r>
      <w:r>
        <w:t>debe</w:t>
      </w:r>
      <w:r>
        <w:rPr>
          <w:spacing w:val="1"/>
        </w:rPr>
        <w:t xml:space="preserve"> </w:t>
      </w:r>
      <w:r>
        <w:t>atender</w:t>
      </w:r>
      <w:r>
        <w:rPr>
          <w:spacing w:val="1"/>
        </w:rPr>
        <w:t xml:space="preserve"> </w:t>
      </w:r>
      <w:r>
        <w:t>el</w:t>
      </w:r>
      <w:r>
        <w:rPr>
          <w:spacing w:val="1"/>
        </w:rPr>
        <w:t xml:space="preserve"> </w:t>
      </w:r>
      <w:r>
        <w:t>PLAN</w:t>
      </w:r>
      <w:r>
        <w:rPr>
          <w:spacing w:val="1"/>
        </w:rPr>
        <w:t xml:space="preserve"> </w:t>
      </w:r>
      <w:r>
        <w:t>ANUAL</w:t>
      </w:r>
      <w:r>
        <w:rPr>
          <w:spacing w:val="1"/>
        </w:rPr>
        <w:t xml:space="preserve"> </w:t>
      </w:r>
      <w:r>
        <w:t>MENSUALIZADO DE CAJA y para ello se deberá dar estricto cumplimiento a las directrices que en tal</w:t>
      </w:r>
      <w:r>
        <w:rPr>
          <w:spacing w:val="-59"/>
        </w:rPr>
        <w:t xml:space="preserve"> </w:t>
      </w:r>
      <w:r>
        <w:t>sentido imparta el supervisor del contrato, acorde con los procesos y procedimientos definidos por la</w:t>
      </w:r>
      <w:r>
        <w:rPr>
          <w:spacing w:val="1"/>
        </w:rPr>
        <w:t xml:space="preserve"> </w:t>
      </w:r>
      <w:r>
        <w:t>entidad.</w:t>
      </w:r>
    </w:p>
    <w:p w:rsidR="00916327" w:rsidRDefault="00916327">
      <w:pPr>
        <w:pStyle w:val="Textoindependiente"/>
        <w:spacing w:before="7"/>
        <w:rPr>
          <w:sz w:val="21"/>
        </w:rPr>
      </w:pPr>
    </w:p>
    <w:p w:rsidR="00916327" w:rsidRDefault="00A4201D">
      <w:pPr>
        <w:pStyle w:val="Textoindependiente"/>
        <w:spacing w:line="242" w:lineRule="auto"/>
        <w:ind w:left="152" w:right="124"/>
        <w:jc w:val="both"/>
      </w:pPr>
      <w:r>
        <w:rPr>
          <w:rFonts w:ascii="Arial" w:hAnsi="Arial"/>
          <w:b/>
        </w:rPr>
        <w:t xml:space="preserve">PRODUCTOS: </w:t>
      </w:r>
      <w:r>
        <w:t>Los productos que entregará el contratista como resultado de la contratación son los</w:t>
      </w:r>
      <w:r>
        <w:rPr>
          <w:spacing w:val="1"/>
        </w:rPr>
        <w:t xml:space="preserve"> </w:t>
      </w:r>
      <w:r>
        <w:t>siguientes:</w:t>
      </w:r>
    </w:p>
    <w:p w:rsidR="00916327" w:rsidRDefault="00916327">
      <w:pPr>
        <w:pStyle w:val="Textoindependiente"/>
      </w:pPr>
    </w:p>
    <w:p w:rsidR="00916327" w:rsidRDefault="00A4201D" w:rsidP="00355B06">
      <w:pPr>
        <w:pStyle w:val="Textoindependiente"/>
        <w:ind w:left="512" w:right="119" w:hanging="360"/>
        <w:jc w:val="both"/>
      </w:pPr>
      <w:r>
        <w:t>1.</w:t>
      </w:r>
      <w:r>
        <w:rPr>
          <w:spacing w:val="1"/>
        </w:rPr>
        <w:t xml:space="preserve"> </w:t>
      </w:r>
      <w:r w:rsidR="00355B06">
        <w:rPr>
          <w:spacing w:val="1"/>
        </w:rPr>
        <w:t>XXXX</w:t>
      </w:r>
    </w:p>
    <w:p w:rsidR="00916327" w:rsidRDefault="00916327">
      <w:pPr>
        <w:pStyle w:val="Textoindependiente"/>
      </w:pPr>
    </w:p>
    <w:p w:rsidR="00916327" w:rsidRDefault="00A4201D">
      <w:pPr>
        <w:pStyle w:val="Textoindependiente"/>
        <w:spacing w:before="1"/>
        <w:ind w:left="152" w:right="115"/>
        <w:jc w:val="both"/>
      </w:pPr>
      <w:r>
        <w:t>En caso de que el informe de actividades se acompañe de planillas con datos personales, bases de</w:t>
      </w:r>
      <w:r>
        <w:rPr>
          <w:spacing w:val="1"/>
        </w:rPr>
        <w:t xml:space="preserve"> </w:t>
      </w:r>
      <w:r>
        <w:t>datos, información de menores, fotografías o formatos o documentos similares, que por su peso no se</w:t>
      </w:r>
      <w:r>
        <w:rPr>
          <w:spacing w:val="-59"/>
        </w:rPr>
        <w:t xml:space="preserve"> </w:t>
      </w:r>
      <w:r>
        <w:t>puedan subir a la plataforma transaccional SECOP II, los mismos deberán presentarse con el informe</w:t>
      </w:r>
      <w:r>
        <w:rPr>
          <w:spacing w:val="-59"/>
        </w:rPr>
        <w:t xml:space="preserve"> </w:t>
      </w:r>
      <w:r>
        <w:t>pero</w:t>
      </w:r>
      <w:r>
        <w:rPr>
          <w:spacing w:val="-5"/>
        </w:rPr>
        <w:t xml:space="preserve"> </w:t>
      </w:r>
      <w:r>
        <w:t>serán</w:t>
      </w:r>
      <w:r>
        <w:rPr>
          <w:spacing w:val="-3"/>
        </w:rPr>
        <w:t xml:space="preserve"> </w:t>
      </w:r>
      <w:r>
        <w:t>incorporados</w:t>
      </w:r>
      <w:r>
        <w:rPr>
          <w:spacing w:val="-4"/>
        </w:rPr>
        <w:t xml:space="preserve"> </w:t>
      </w:r>
      <w:r>
        <w:t>en</w:t>
      </w:r>
      <w:r>
        <w:rPr>
          <w:spacing w:val="-4"/>
        </w:rPr>
        <w:t xml:space="preserve"> </w:t>
      </w:r>
      <w:r>
        <w:t>los</w:t>
      </w:r>
      <w:r>
        <w:rPr>
          <w:spacing w:val="-4"/>
        </w:rPr>
        <w:t xml:space="preserve"> </w:t>
      </w:r>
      <w:r>
        <w:t>expedientes</w:t>
      </w:r>
      <w:r>
        <w:rPr>
          <w:spacing w:val="-5"/>
        </w:rPr>
        <w:t xml:space="preserve"> </w:t>
      </w:r>
      <w:r>
        <w:t>físicos</w:t>
      </w:r>
      <w:r>
        <w:rPr>
          <w:spacing w:val="-4"/>
        </w:rPr>
        <w:t xml:space="preserve"> </w:t>
      </w:r>
      <w:r>
        <w:t>que</w:t>
      </w:r>
      <w:r>
        <w:rPr>
          <w:spacing w:val="-4"/>
        </w:rPr>
        <w:t xml:space="preserve"> </w:t>
      </w:r>
      <w:r>
        <w:t>se</w:t>
      </w:r>
      <w:r>
        <w:rPr>
          <w:spacing w:val="-4"/>
        </w:rPr>
        <w:t xml:space="preserve"> </w:t>
      </w:r>
      <w:r>
        <w:t>dejen</w:t>
      </w:r>
      <w:r>
        <w:rPr>
          <w:spacing w:val="-4"/>
        </w:rPr>
        <w:t xml:space="preserve"> </w:t>
      </w:r>
      <w:r>
        <w:t>bajo</w:t>
      </w:r>
      <w:r>
        <w:rPr>
          <w:spacing w:val="-4"/>
        </w:rPr>
        <w:t xml:space="preserve"> </w:t>
      </w:r>
      <w:r>
        <w:t>custodia</w:t>
      </w:r>
      <w:r>
        <w:rPr>
          <w:spacing w:val="-4"/>
        </w:rPr>
        <w:t xml:space="preserve"> </w:t>
      </w:r>
      <w:r>
        <w:t>de</w:t>
      </w:r>
      <w:r>
        <w:rPr>
          <w:spacing w:val="-5"/>
        </w:rPr>
        <w:t xml:space="preserve"> </w:t>
      </w:r>
      <w:r>
        <w:t>gestión</w:t>
      </w:r>
      <w:r>
        <w:rPr>
          <w:spacing w:val="-4"/>
        </w:rPr>
        <w:t xml:space="preserve"> </w:t>
      </w:r>
      <w:r>
        <w:t>documental,</w:t>
      </w:r>
      <w:r>
        <w:rPr>
          <w:spacing w:val="-59"/>
        </w:rPr>
        <w:t xml:space="preserve"> </w:t>
      </w:r>
      <w:r>
        <w:t>de esta circunstancia el supervisor del contrato deberá dejar la constancia correspondiente mediante</w:t>
      </w:r>
      <w:r>
        <w:rPr>
          <w:spacing w:val="1"/>
        </w:rPr>
        <w:t xml:space="preserve"> </w:t>
      </w:r>
      <w:r>
        <w:t>documento</w:t>
      </w:r>
      <w:r>
        <w:rPr>
          <w:spacing w:val="-2"/>
        </w:rPr>
        <w:t xml:space="preserve"> </w:t>
      </w:r>
      <w:r>
        <w:t>que</w:t>
      </w:r>
      <w:r>
        <w:rPr>
          <w:spacing w:val="-1"/>
        </w:rPr>
        <w:t xml:space="preserve"> </w:t>
      </w:r>
      <w:r>
        <w:t>así</w:t>
      </w:r>
      <w:r>
        <w:rPr>
          <w:spacing w:val="-4"/>
        </w:rPr>
        <w:t xml:space="preserve"> </w:t>
      </w:r>
      <w:r>
        <w:t>lo</w:t>
      </w:r>
      <w:r>
        <w:rPr>
          <w:spacing w:val="-1"/>
        </w:rPr>
        <w:t xml:space="preserve"> </w:t>
      </w:r>
      <w:r>
        <w:t>indique</w:t>
      </w:r>
      <w:r>
        <w:rPr>
          <w:spacing w:val="-1"/>
        </w:rPr>
        <w:t xml:space="preserve"> </w:t>
      </w:r>
      <w:r>
        <w:t>y</w:t>
      </w:r>
      <w:r>
        <w:rPr>
          <w:spacing w:val="-5"/>
        </w:rPr>
        <w:t xml:space="preserve"> </w:t>
      </w:r>
      <w:r>
        <w:t>que</w:t>
      </w:r>
      <w:r>
        <w:rPr>
          <w:spacing w:val="-1"/>
        </w:rPr>
        <w:t xml:space="preserve"> </w:t>
      </w:r>
      <w:r>
        <w:t>se</w:t>
      </w:r>
      <w:r>
        <w:rPr>
          <w:spacing w:val="-1"/>
        </w:rPr>
        <w:t xml:space="preserve"> </w:t>
      </w:r>
      <w:r>
        <w:t>alojará</w:t>
      </w:r>
      <w:r>
        <w:rPr>
          <w:spacing w:val="-1"/>
        </w:rPr>
        <w:t xml:space="preserve"> </w:t>
      </w:r>
      <w:r>
        <w:t>en</w:t>
      </w:r>
      <w:r>
        <w:rPr>
          <w:spacing w:val="-2"/>
        </w:rPr>
        <w:t xml:space="preserve"> </w:t>
      </w:r>
      <w:r>
        <w:t>el</w:t>
      </w:r>
      <w:r>
        <w:rPr>
          <w:spacing w:val="-7"/>
        </w:rPr>
        <w:t xml:space="preserve"> </w:t>
      </w:r>
      <w:r>
        <w:t>expediente</w:t>
      </w:r>
      <w:r>
        <w:rPr>
          <w:spacing w:val="-1"/>
        </w:rPr>
        <w:t xml:space="preserve"> </w:t>
      </w:r>
      <w:r>
        <w:t>en</w:t>
      </w:r>
      <w:r>
        <w:rPr>
          <w:spacing w:val="5"/>
        </w:rPr>
        <w:t xml:space="preserve"> </w:t>
      </w:r>
      <w:r>
        <w:t>la</w:t>
      </w:r>
      <w:r>
        <w:rPr>
          <w:spacing w:val="-1"/>
        </w:rPr>
        <w:t xml:space="preserve"> </w:t>
      </w:r>
      <w:r>
        <w:t>plataforma</w:t>
      </w:r>
      <w:r>
        <w:rPr>
          <w:spacing w:val="-1"/>
        </w:rPr>
        <w:t xml:space="preserve"> </w:t>
      </w:r>
      <w:r>
        <w:t>transaccional.</w:t>
      </w:r>
    </w:p>
    <w:p w:rsidR="00916327" w:rsidRDefault="00916327">
      <w:pPr>
        <w:pStyle w:val="Textoindependiente"/>
        <w:spacing w:before="4"/>
        <w:rPr>
          <w:sz w:val="21"/>
        </w:rPr>
      </w:pPr>
    </w:p>
    <w:p w:rsidR="00916327" w:rsidRDefault="00A4201D">
      <w:pPr>
        <w:pStyle w:val="Textoindependiente"/>
        <w:spacing w:before="1" w:line="242" w:lineRule="auto"/>
        <w:ind w:left="152" w:right="109"/>
        <w:jc w:val="both"/>
      </w:pPr>
      <w:r>
        <w:rPr>
          <w:rFonts w:ascii="Arial" w:hAnsi="Arial"/>
          <w:b/>
          <w:spacing w:val="-1"/>
        </w:rPr>
        <w:t>1.4.</w:t>
      </w:r>
      <w:r>
        <w:rPr>
          <w:rFonts w:ascii="Arial" w:hAnsi="Arial"/>
          <w:b/>
          <w:spacing w:val="-15"/>
        </w:rPr>
        <w:t xml:space="preserve"> </w:t>
      </w:r>
      <w:r>
        <w:rPr>
          <w:rFonts w:ascii="Arial" w:hAnsi="Arial"/>
          <w:b/>
          <w:spacing w:val="-1"/>
        </w:rPr>
        <w:t>OBLIGACIONES</w:t>
      </w:r>
      <w:r>
        <w:rPr>
          <w:rFonts w:ascii="Arial" w:hAnsi="Arial"/>
          <w:b/>
          <w:spacing w:val="-13"/>
        </w:rPr>
        <w:t xml:space="preserve"> </w:t>
      </w:r>
      <w:r>
        <w:rPr>
          <w:rFonts w:ascii="Arial" w:hAnsi="Arial"/>
          <w:b/>
          <w:spacing w:val="-1"/>
        </w:rPr>
        <w:t>DEL</w:t>
      </w:r>
      <w:r>
        <w:rPr>
          <w:rFonts w:ascii="Arial" w:hAnsi="Arial"/>
          <w:b/>
          <w:spacing w:val="-16"/>
        </w:rPr>
        <w:t xml:space="preserve"> </w:t>
      </w:r>
      <w:r>
        <w:rPr>
          <w:rFonts w:ascii="Arial" w:hAnsi="Arial"/>
          <w:b/>
          <w:spacing w:val="-1"/>
        </w:rPr>
        <w:t>IDARTES:</w:t>
      </w:r>
      <w:r>
        <w:rPr>
          <w:rFonts w:ascii="Arial" w:hAnsi="Arial"/>
          <w:b/>
          <w:spacing w:val="-11"/>
        </w:rPr>
        <w:t xml:space="preserve"> </w:t>
      </w:r>
      <w:r>
        <w:t>Las</w:t>
      </w:r>
      <w:r>
        <w:rPr>
          <w:spacing w:val="-16"/>
        </w:rPr>
        <w:t xml:space="preserve"> </w:t>
      </w:r>
      <w:r>
        <w:t>contempladas</w:t>
      </w:r>
      <w:r>
        <w:rPr>
          <w:spacing w:val="-16"/>
        </w:rPr>
        <w:t xml:space="preserve"> </w:t>
      </w:r>
      <w:r>
        <w:t>en</w:t>
      </w:r>
      <w:r>
        <w:rPr>
          <w:spacing w:val="-12"/>
        </w:rPr>
        <w:t xml:space="preserve"> </w:t>
      </w:r>
      <w:r w:rsidRPr="00355B06">
        <w:rPr>
          <w:color w:val="FF0000"/>
        </w:rPr>
        <w:t>el</w:t>
      </w:r>
      <w:r w:rsidRPr="00355B06">
        <w:rPr>
          <w:color w:val="FF0000"/>
          <w:spacing w:val="-19"/>
        </w:rPr>
        <w:t xml:space="preserve"> </w:t>
      </w:r>
      <w:r w:rsidRPr="00355B06">
        <w:rPr>
          <w:color w:val="FF0000"/>
        </w:rPr>
        <w:t>numeral</w:t>
      </w:r>
      <w:r w:rsidRPr="00355B06">
        <w:rPr>
          <w:color w:val="FF0000"/>
          <w:spacing w:val="-18"/>
        </w:rPr>
        <w:t xml:space="preserve"> </w:t>
      </w:r>
      <w:r w:rsidRPr="00355B06">
        <w:rPr>
          <w:color w:val="FF0000"/>
        </w:rPr>
        <w:t>2</w:t>
      </w:r>
      <w:r w:rsidRPr="00355B06">
        <w:rPr>
          <w:color w:val="FF0000"/>
          <w:spacing w:val="-12"/>
        </w:rPr>
        <w:t xml:space="preserve"> </w:t>
      </w:r>
      <w:r w:rsidRPr="00355B06">
        <w:rPr>
          <w:color w:val="FF0000"/>
        </w:rPr>
        <w:t>del</w:t>
      </w:r>
      <w:r w:rsidRPr="00355B06">
        <w:rPr>
          <w:color w:val="FF0000"/>
          <w:spacing w:val="-19"/>
        </w:rPr>
        <w:t xml:space="preserve"> </w:t>
      </w:r>
      <w:r w:rsidRPr="00355B06">
        <w:rPr>
          <w:color w:val="FF0000"/>
        </w:rPr>
        <w:t>artículo</w:t>
      </w:r>
      <w:r w:rsidRPr="00355B06">
        <w:rPr>
          <w:color w:val="FF0000"/>
          <w:spacing w:val="-8"/>
        </w:rPr>
        <w:t xml:space="preserve"> </w:t>
      </w:r>
      <w:r w:rsidRPr="00355B06">
        <w:rPr>
          <w:color w:val="FF0000"/>
        </w:rPr>
        <w:t>1</w:t>
      </w:r>
      <w:r w:rsidRPr="00355B06">
        <w:rPr>
          <w:color w:val="FF0000"/>
          <w:spacing w:val="-6"/>
        </w:rPr>
        <w:t xml:space="preserve"> </w:t>
      </w:r>
      <w:r w:rsidRPr="00355B06">
        <w:rPr>
          <w:color w:val="FF0000"/>
        </w:rPr>
        <w:t>de</w:t>
      </w:r>
      <w:r w:rsidRPr="00355B06">
        <w:rPr>
          <w:color w:val="FF0000"/>
          <w:spacing w:val="-12"/>
        </w:rPr>
        <w:t xml:space="preserve"> </w:t>
      </w:r>
      <w:r w:rsidRPr="00355B06">
        <w:rPr>
          <w:color w:val="FF0000"/>
        </w:rPr>
        <w:t>la</w:t>
      </w:r>
      <w:r w:rsidRPr="00355B06">
        <w:rPr>
          <w:color w:val="FF0000"/>
          <w:spacing w:val="-12"/>
        </w:rPr>
        <w:t xml:space="preserve"> </w:t>
      </w:r>
      <w:r w:rsidRPr="00355B06">
        <w:rPr>
          <w:color w:val="FF0000"/>
        </w:rPr>
        <w:t>Resolución</w:t>
      </w:r>
      <w:r w:rsidRPr="00355B06">
        <w:rPr>
          <w:color w:val="FF0000"/>
          <w:spacing w:val="-58"/>
        </w:rPr>
        <w:t xml:space="preserve"> </w:t>
      </w:r>
      <w:r w:rsidRPr="00355B06">
        <w:rPr>
          <w:color w:val="FF0000"/>
        </w:rPr>
        <w:t>No. 004 del 07 de enero de 2021,</w:t>
      </w:r>
      <w:r>
        <w:t xml:space="preserve"> la cual se encuentra publicada en la página web de la entidad y en</w:t>
      </w:r>
      <w:r>
        <w:rPr>
          <w:spacing w:val="1"/>
        </w:rPr>
        <w:t xml:space="preserve"> </w:t>
      </w:r>
      <w:r>
        <w:t>la</w:t>
      </w:r>
      <w:r>
        <w:rPr>
          <w:spacing w:val="3"/>
        </w:rPr>
        <w:t xml:space="preserve"> </w:t>
      </w:r>
      <w:r>
        <w:t>intranet.</w:t>
      </w:r>
    </w:p>
    <w:p w:rsidR="00916327" w:rsidRDefault="00916327">
      <w:pPr>
        <w:pStyle w:val="Textoindependiente"/>
        <w:spacing w:before="4"/>
        <w:rPr>
          <w:sz w:val="21"/>
        </w:rPr>
      </w:pPr>
    </w:p>
    <w:p w:rsidR="00355B06" w:rsidRPr="00355B06" w:rsidRDefault="00A4201D" w:rsidP="00355B06">
      <w:pPr>
        <w:pStyle w:val="Prrafodelista"/>
        <w:numPr>
          <w:ilvl w:val="1"/>
          <w:numId w:val="1"/>
        </w:numPr>
        <w:tabs>
          <w:tab w:val="left" w:pos="597"/>
        </w:tabs>
        <w:ind w:right="152" w:firstLine="0"/>
        <w:jc w:val="both"/>
      </w:pPr>
      <w:r>
        <w:rPr>
          <w:rFonts w:ascii="Arial" w:hAnsi="Arial"/>
          <w:b/>
        </w:rPr>
        <w:t xml:space="preserve">VALOR Y FORMA DE PAGO: </w:t>
      </w:r>
      <w:r>
        <w:t xml:space="preserve">El valor total de los honorarios será por la suma de </w:t>
      </w:r>
      <w:proofErr w:type="spellStart"/>
      <w:r w:rsidR="00355B06">
        <w:t>xxxxxxxxxxxxxxxxxxxxxxxxx</w:t>
      </w:r>
      <w:proofErr w:type="spellEnd"/>
      <w:r w:rsidR="00355B06">
        <w:t xml:space="preserve"> </w:t>
      </w:r>
      <w:r>
        <w:rPr>
          <w:rFonts w:ascii="Arial" w:hAnsi="Arial"/>
          <w:b/>
        </w:rPr>
        <w:t>($</w:t>
      </w:r>
      <w:r w:rsidR="00355B06">
        <w:rPr>
          <w:rFonts w:ascii="Arial" w:hAnsi="Arial"/>
          <w:b/>
        </w:rPr>
        <w:t>XXXXXXXXXXXXXXXXXXX</w:t>
      </w:r>
      <w:r>
        <w:rPr>
          <w:rFonts w:ascii="Arial" w:hAnsi="Arial"/>
          <w:b/>
        </w:rPr>
        <w:t xml:space="preserve"> cancelados en </w:t>
      </w:r>
      <w:proofErr w:type="spellStart"/>
      <w:r w:rsidR="00355B06">
        <w:rPr>
          <w:rFonts w:ascii="Arial" w:hAnsi="Arial"/>
          <w:b/>
        </w:rPr>
        <w:t>xxxxxx</w:t>
      </w:r>
      <w:proofErr w:type="spellEnd"/>
      <w:r w:rsidR="00355B06">
        <w:rPr>
          <w:rFonts w:ascii="Arial" w:hAnsi="Arial"/>
          <w:b/>
        </w:rPr>
        <w:t xml:space="preserve"> pagos mínimos así:</w:t>
      </w:r>
    </w:p>
    <w:p w:rsidR="00355B06" w:rsidRDefault="00355B06" w:rsidP="00355B06">
      <w:pPr>
        <w:pStyle w:val="Prrafodelista"/>
        <w:tabs>
          <w:tab w:val="left" w:pos="597"/>
        </w:tabs>
        <w:ind w:left="152" w:right="152" w:firstLine="0"/>
        <w:jc w:val="left"/>
      </w:pPr>
    </w:p>
    <w:p w:rsidR="00916327" w:rsidRDefault="00A4201D" w:rsidP="00355B06">
      <w:pPr>
        <w:pStyle w:val="Prrafodelista"/>
        <w:tabs>
          <w:tab w:val="left" w:pos="597"/>
        </w:tabs>
        <w:ind w:left="152" w:right="152" w:firstLine="0"/>
      </w:pPr>
      <w:r>
        <w:t>Todos los pagos se realizarán previa certificación de cumplimiento a satisfacción expedida</w:t>
      </w:r>
      <w:r w:rsidRPr="00355B06">
        <w:rPr>
          <w:spacing w:val="1"/>
        </w:rPr>
        <w:t xml:space="preserve"> </w:t>
      </w:r>
      <w:r>
        <w:t>por el supervisor del contrato, una vez presentados por el contratista y aprobados los informes</w:t>
      </w:r>
      <w:r w:rsidRPr="00355B06">
        <w:rPr>
          <w:spacing w:val="1"/>
        </w:rPr>
        <w:t xml:space="preserve"> </w:t>
      </w:r>
      <w:r w:rsidRPr="00355B06">
        <w:rPr>
          <w:spacing w:val="-1"/>
        </w:rPr>
        <w:t>periódicos,</w:t>
      </w:r>
      <w:r w:rsidRPr="00355B06">
        <w:rPr>
          <w:spacing w:val="-19"/>
        </w:rPr>
        <w:t xml:space="preserve"> </w:t>
      </w:r>
      <w:r w:rsidRPr="00355B06">
        <w:rPr>
          <w:spacing w:val="-1"/>
        </w:rPr>
        <w:t>además</w:t>
      </w:r>
      <w:r w:rsidRPr="00355B06">
        <w:rPr>
          <w:spacing w:val="-16"/>
        </w:rPr>
        <w:t xml:space="preserve"> </w:t>
      </w:r>
      <w:r w:rsidRPr="00355B06">
        <w:rPr>
          <w:spacing w:val="-1"/>
        </w:rPr>
        <w:t>de</w:t>
      </w:r>
      <w:r w:rsidRPr="00355B06">
        <w:rPr>
          <w:spacing w:val="-16"/>
        </w:rPr>
        <w:t xml:space="preserve"> </w:t>
      </w:r>
      <w:r>
        <w:t>la</w:t>
      </w:r>
      <w:r w:rsidRPr="00355B06">
        <w:rPr>
          <w:spacing w:val="-16"/>
        </w:rPr>
        <w:t xml:space="preserve"> </w:t>
      </w:r>
      <w:r>
        <w:t>acreditación</w:t>
      </w:r>
      <w:r w:rsidRPr="00355B06">
        <w:rPr>
          <w:spacing w:val="-16"/>
        </w:rPr>
        <w:t xml:space="preserve"> </w:t>
      </w:r>
      <w:r>
        <w:t>de</w:t>
      </w:r>
      <w:r w:rsidRPr="00355B06">
        <w:rPr>
          <w:spacing w:val="-16"/>
        </w:rPr>
        <w:t xml:space="preserve"> </w:t>
      </w:r>
      <w:r>
        <w:t>que</w:t>
      </w:r>
      <w:r w:rsidRPr="00355B06">
        <w:rPr>
          <w:spacing w:val="-16"/>
        </w:rPr>
        <w:t xml:space="preserve"> </w:t>
      </w:r>
      <w:r>
        <w:t>el</w:t>
      </w:r>
      <w:r w:rsidRPr="00355B06">
        <w:rPr>
          <w:spacing w:val="-22"/>
        </w:rPr>
        <w:t xml:space="preserve"> </w:t>
      </w:r>
      <w:r>
        <w:t>contratista</w:t>
      </w:r>
      <w:r w:rsidRPr="00355B06">
        <w:rPr>
          <w:spacing w:val="-16"/>
        </w:rPr>
        <w:t xml:space="preserve"> </w:t>
      </w:r>
      <w:r>
        <w:t>se</w:t>
      </w:r>
      <w:r w:rsidRPr="00355B06">
        <w:rPr>
          <w:spacing w:val="-16"/>
        </w:rPr>
        <w:t xml:space="preserve"> </w:t>
      </w:r>
      <w:r>
        <w:t>encuentra</w:t>
      </w:r>
      <w:r w:rsidRPr="00355B06">
        <w:rPr>
          <w:spacing w:val="-16"/>
        </w:rPr>
        <w:t xml:space="preserve"> </w:t>
      </w:r>
      <w:r>
        <w:t>al</w:t>
      </w:r>
      <w:r w:rsidRPr="00355B06">
        <w:rPr>
          <w:spacing w:val="-22"/>
        </w:rPr>
        <w:t xml:space="preserve"> </w:t>
      </w:r>
      <w:r>
        <w:t>día</w:t>
      </w:r>
      <w:r w:rsidRPr="00355B06">
        <w:rPr>
          <w:spacing w:val="-16"/>
        </w:rPr>
        <w:t xml:space="preserve"> </w:t>
      </w:r>
      <w:r>
        <w:t>en</w:t>
      </w:r>
      <w:r w:rsidRPr="00355B06">
        <w:rPr>
          <w:spacing w:val="-16"/>
        </w:rPr>
        <w:t xml:space="preserve"> </w:t>
      </w:r>
      <w:r>
        <w:t>el</w:t>
      </w:r>
      <w:r w:rsidRPr="00355B06">
        <w:rPr>
          <w:spacing w:val="-19"/>
        </w:rPr>
        <w:t xml:space="preserve"> </w:t>
      </w:r>
      <w:r>
        <w:t>pago</w:t>
      </w:r>
      <w:r w:rsidRPr="00355B06">
        <w:rPr>
          <w:spacing w:val="-16"/>
        </w:rPr>
        <w:t xml:space="preserve"> </w:t>
      </w:r>
      <w:r>
        <w:t>de</w:t>
      </w:r>
      <w:r w:rsidRPr="00355B06">
        <w:rPr>
          <w:spacing w:val="-16"/>
        </w:rPr>
        <w:t xml:space="preserve"> </w:t>
      </w:r>
      <w:r>
        <w:t>los</w:t>
      </w:r>
      <w:r w:rsidRPr="00355B06">
        <w:rPr>
          <w:spacing w:val="-16"/>
        </w:rPr>
        <w:t xml:space="preserve"> </w:t>
      </w:r>
      <w:r>
        <w:t>aportes</w:t>
      </w:r>
      <w:r w:rsidRPr="00355B06">
        <w:rPr>
          <w:spacing w:val="-59"/>
        </w:rPr>
        <w:t xml:space="preserve"> </w:t>
      </w:r>
      <w:r>
        <w:t>relativos al Sistema Integral de Seguridad Social y las contribuciones parafiscales si a ello hubiere</w:t>
      </w:r>
      <w:r w:rsidRPr="00355B06">
        <w:rPr>
          <w:spacing w:val="1"/>
        </w:rPr>
        <w:t xml:space="preserve"> </w:t>
      </w:r>
      <w:r>
        <w:t>lugar,</w:t>
      </w:r>
      <w:r w:rsidRPr="00355B06">
        <w:rPr>
          <w:spacing w:val="-4"/>
        </w:rPr>
        <w:t xml:space="preserve"> </w:t>
      </w:r>
      <w:r>
        <w:t>de</w:t>
      </w:r>
      <w:r w:rsidRPr="00355B06">
        <w:rPr>
          <w:spacing w:val="-1"/>
        </w:rPr>
        <w:t xml:space="preserve"> </w:t>
      </w:r>
      <w:r>
        <w:t>conformidad con</w:t>
      </w:r>
      <w:r w:rsidRPr="00355B06">
        <w:rPr>
          <w:spacing w:val="-1"/>
        </w:rPr>
        <w:t xml:space="preserve"> </w:t>
      </w:r>
      <w:r>
        <w:t>las disposiciones</w:t>
      </w:r>
      <w:r w:rsidRPr="00355B06">
        <w:rPr>
          <w:spacing w:val="-1"/>
        </w:rPr>
        <w:t xml:space="preserve"> </w:t>
      </w:r>
      <w:r>
        <w:t>de ley.</w:t>
      </w:r>
    </w:p>
    <w:p w:rsidR="00916327" w:rsidRDefault="00916327">
      <w:pPr>
        <w:pStyle w:val="Textoindependiente"/>
        <w:spacing w:before="2"/>
      </w:pPr>
    </w:p>
    <w:p w:rsidR="00916327" w:rsidRDefault="00916327">
      <w:pPr>
        <w:pStyle w:val="Textoindependiente"/>
        <w:spacing w:before="4"/>
        <w:rPr>
          <w:sz w:val="21"/>
        </w:rPr>
      </w:pPr>
    </w:p>
    <w:p w:rsidR="00916327" w:rsidRDefault="00A4201D" w:rsidP="00355B06">
      <w:pPr>
        <w:pStyle w:val="Prrafodelista"/>
        <w:numPr>
          <w:ilvl w:val="0"/>
          <w:numId w:val="1"/>
        </w:numPr>
        <w:tabs>
          <w:tab w:val="left" w:pos="573"/>
        </w:tabs>
        <w:spacing w:line="242" w:lineRule="auto"/>
        <w:ind w:right="105"/>
        <w:jc w:val="both"/>
      </w:pPr>
      <w:r>
        <w:rPr>
          <w:rFonts w:ascii="Arial" w:hAnsi="Arial"/>
          <w:b/>
          <w:spacing w:val="-1"/>
        </w:rPr>
        <w:t>INTEGRALIDAD:</w:t>
      </w:r>
      <w:r>
        <w:rPr>
          <w:rFonts w:ascii="Arial" w:hAnsi="Arial"/>
          <w:b/>
          <w:spacing w:val="-9"/>
        </w:rPr>
        <w:t xml:space="preserve"> </w:t>
      </w:r>
      <w:r>
        <w:t>Hacen</w:t>
      </w:r>
      <w:r>
        <w:rPr>
          <w:spacing w:val="-11"/>
        </w:rPr>
        <w:t xml:space="preserve"> </w:t>
      </w:r>
      <w:r>
        <w:t>parte</w:t>
      </w:r>
      <w:r>
        <w:rPr>
          <w:spacing w:val="-12"/>
        </w:rPr>
        <w:t xml:space="preserve"> </w:t>
      </w:r>
      <w:r>
        <w:t>integral</w:t>
      </w:r>
      <w:r>
        <w:rPr>
          <w:spacing w:val="-19"/>
        </w:rPr>
        <w:t xml:space="preserve"> </w:t>
      </w:r>
      <w:r>
        <w:t>del</w:t>
      </w:r>
      <w:r>
        <w:rPr>
          <w:spacing w:val="-14"/>
        </w:rPr>
        <w:t xml:space="preserve"> </w:t>
      </w:r>
      <w:r>
        <w:t>contrato</w:t>
      </w:r>
      <w:r>
        <w:rPr>
          <w:spacing w:val="-12"/>
        </w:rPr>
        <w:t xml:space="preserve"> </w:t>
      </w:r>
      <w:r w:rsidR="00355B06">
        <w:rPr>
          <w:spacing w:val="-12"/>
        </w:rPr>
        <w:t xml:space="preserve">electrónico </w:t>
      </w:r>
      <w:r>
        <w:t>la</w:t>
      </w:r>
      <w:r>
        <w:rPr>
          <w:spacing w:val="-3"/>
        </w:rPr>
        <w:t xml:space="preserve"> </w:t>
      </w:r>
      <w:r>
        <w:t>Resolución</w:t>
      </w:r>
      <w:r>
        <w:rPr>
          <w:spacing w:val="-11"/>
        </w:rPr>
        <w:t xml:space="preserve"> </w:t>
      </w:r>
      <w:r>
        <w:t>No.</w:t>
      </w:r>
      <w:r>
        <w:rPr>
          <w:spacing w:val="-15"/>
        </w:rPr>
        <w:t xml:space="preserve"> </w:t>
      </w:r>
      <w:r w:rsidRPr="00355B06">
        <w:rPr>
          <w:color w:val="FF0000"/>
        </w:rPr>
        <w:t>004</w:t>
      </w:r>
      <w:r w:rsidRPr="00355B06">
        <w:rPr>
          <w:color w:val="FF0000"/>
          <w:spacing w:val="-11"/>
        </w:rPr>
        <w:t xml:space="preserve"> </w:t>
      </w:r>
      <w:r w:rsidRPr="00355B06">
        <w:rPr>
          <w:color w:val="FF0000"/>
        </w:rPr>
        <w:t>del</w:t>
      </w:r>
      <w:r w:rsidRPr="00355B06">
        <w:rPr>
          <w:color w:val="FF0000"/>
          <w:spacing w:val="-19"/>
        </w:rPr>
        <w:t xml:space="preserve"> </w:t>
      </w:r>
      <w:r w:rsidRPr="00355B06">
        <w:rPr>
          <w:color w:val="FF0000"/>
        </w:rPr>
        <w:t>07</w:t>
      </w:r>
      <w:r w:rsidRPr="00355B06">
        <w:rPr>
          <w:color w:val="FF0000"/>
          <w:spacing w:val="-11"/>
        </w:rPr>
        <w:t xml:space="preserve"> </w:t>
      </w:r>
      <w:r w:rsidRPr="00355B06">
        <w:rPr>
          <w:color w:val="FF0000"/>
        </w:rPr>
        <w:t>de</w:t>
      </w:r>
      <w:r w:rsidRPr="00355B06">
        <w:rPr>
          <w:color w:val="FF0000"/>
          <w:spacing w:val="-12"/>
        </w:rPr>
        <w:t xml:space="preserve"> </w:t>
      </w:r>
      <w:r w:rsidRPr="00355B06">
        <w:rPr>
          <w:color w:val="FF0000"/>
        </w:rPr>
        <w:t>enero</w:t>
      </w:r>
      <w:r w:rsidRPr="00355B06">
        <w:rPr>
          <w:color w:val="FF0000"/>
          <w:spacing w:val="-11"/>
        </w:rPr>
        <w:t xml:space="preserve"> </w:t>
      </w:r>
      <w:r w:rsidRPr="00355B06">
        <w:rPr>
          <w:color w:val="FF0000"/>
        </w:rPr>
        <w:t>de</w:t>
      </w:r>
      <w:r w:rsidRPr="00355B06">
        <w:rPr>
          <w:color w:val="FF0000"/>
          <w:spacing w:val="-12"/>
        </w:rPr>
        <w:t xml:space="preserve"> </w:t>
      </w:r>
      <w:r w:rsidRPr="00355B06">
        <w:rPr>
          <w:color w:val="FF0000"/>
        </w:rPr>
        <w:t>2021</w:t>
      </w:r>
      <w:r>
        <w:t>,</w:t>
      </w:r>
      <w:r>
        <w:rPr>
          <w:spacing w:val="-59"/>
        </w:rPr>
        <w:t xml:space="preserve"> </w:t>
      </w:r>
      <w:r>
        <w:t>así como los estudios previos, certificación de inexistencia de personal, análisis de idoneidad y</w:t>
      </w:r>
      <w:r>
        <w:rPr>
          <w:spacing w:val="1"/>
        </w:rPr>
        <w:t xml:space="preserve"> </w:t>
      </w:r>
      <w:r>
        <w:t>experiencia,</w:t>
      </w:r>
      <w:r>
        <w:rPr>
          <w:spacing w:val="-7"/>
        </w:rPr>
        <w:t xml:space="preserve"> </w:t>
      </w:r>
      <w:r>
        <w:t>certificado</w:t>
      </w:r>
      <w:r>
        <w:rPr>
          <w:spacing w:val="-3"/>
        </w:rPr>
        <w:t xml:space="preserve"> </w:t>
      </w:r>
      <w:r>
        <w:t>de</w:t>
      </w:r>
      <w:r>
        <w:rPr>
          <w:spacing w:val="-3"/>
        </w:rPr>
        <w:t xml:space="preserve"> </w:t>
      </w:r>
      <w:r>
        <w:t>disponibilidad presupuestal</w:t>
      </w:r>
      <w:r>
        <w:rPr>
          <w:spacing w:val="-8"/>
        </w:rPr>
        <w:t xml:space="preserve"> </w:t>
      </w:r>
      <w:r>
        <w:t>y</w:t>
      </w:r>
      <w:r>
        <w:rPr>
          <w:spacing w:val="-7"/>
        </w:rPr>
        <w:t xml:space="preserve"> </w:t>
      </w:r>
      <w:r>
        <w:t>todos</w:t>
      </w:r>
      <w:r>
        <w:rPr>
          <w:spacing w:val="-4"/>
        </w:rPr>
        <w:t xml:space="preserve"> </w:t>
      </w:r>
      <w:r>
        <w:t>los</w:t>
      </w:r>
      <w:r>
        <w:rPr>
          <w:spacing w:val="-3"/>
        </w:rPr>
        <w:t xml:space="preserve"> </w:t>
      </w:r>
      <w:r>
        <w:t>demás</w:t>
      </w:r>
      <w:r>
        <w:rPr>
          <w:spacing w:val="-3"/>
        </w:rPr>
        <w:t xml:space="preserve"> </w:t>
      </w:r>
      <w:r>
        <w:t>inherentes</w:t>
      </w:r>
      <w:r>
        <w:rPr>
          <w:spacing w:val="-3"/>
        </w:rPr>
        <w:t xml:space="preserve"> </w:t>
      </w:r>
      <w:r>
        <w:t>a</w:t>
      </w:r>
      <w:r>
        <w:rPr>
          <w:spacing w:val="-4"/>
        </w:rPr>
        <w:t xml:space="preserve"> </w:t>
      </w:r>
      <w:r>
        <w:t>la</w:t>
      </w:r>
      <w:r>
        <w:rPr>
          <w:spacing w:val="-3"/>
        </w:rPr>
        <w:t xml:space="preserve"> </w:t>
      </w:r>
      <w:r>
        <w:t>contratación.</w:t>
      </w:r>
    </w:p>
    <w:p w:rsidR="00916327" w:rsidRDefault="00916327">
      <w:pPr>
        <w:pStyle w:val="Textoindependiente"/>
        <w:spacing w:before="4"/>
        <w:rPr>
          <w:sz w:val="21"/>
        </w:rPr>
      </w:pPr>
    </w:p>
    <w:p w:rsidR="00916327" w:rsidRDefault="00A4201D" w:rsidP="00355B06">
      <w:pPr>
        <w:pStyle w:val="Prrafodelista"/>
        <w:numPr>
          <w:ilvl w:val="0"/>
          <w:numId w:val="1"/>
        </w:numPr>
        <w:tabs>
          <w:tab w:val="left" w:pos="585"/>
        </w:tabs>
        <w:ind w:right="105"/>
        <w:jc w:val="both"/>
      </w:pPr>
      <w:r>
        <w:rPr>
          <w:rFonts w:ascii="Arial" w:hAnsi="Arial"/>
          <w:b/>
        </w:rPr>
        <w:t xml:space="preserve">SANCIÓN PENAL PECUNIARIA: </w:t>
      </w:r>
      <w:r>
        <w:t>De conformidad con la Ley 1150 del 16 de julio de 2007, EL</w:t>
      </w:r>
      <w:r>
        <w:rPr>
          <w:spacing w:val="1"/>
        </w:rPr>
        <w:t xml:space="preserve"> </w:t>
      </w:r>
      <w:r>
        <w:t xml:space="preserve">CONTRATISTA se obliga a pagar al IDARTES una suma equivalente al treinta por ciento </w:t>
      </w:r>
      <w:r>
        <w:rPr>
          <w:rFonts w:ascii="Arial" w:hAnsi="Arial"/>
          <w:b/>
        </w:rPr>
        <w:t xml:space="preserve">(30%) </w:t>
      </w:r>
      <w:r>
        <w:t>del</w:t>
      </w:r>
      <w:r>
        <w:rPr>
          <w:spacing w:val="1"/>
        </w:rPr>
        <w:t xml:space="preserve"> </w:t>
      </w:r>
      <w:r>
        <w:t>valor total del contrato, a título de tasación anticipada de perjuicios ocasione en caso de declaratoria</w:t>
      </w:r>
      <w:r>
        <w:rPr>
          <w:spacing w:val="1"/>
        </w:rPr>
        <w:t xml:space="preserve"> </w:t>
      </w:r>
      <w:r>
        <w:t>de caducidad o de incumplimiento de sus obligaciones contractuales bien sea de forma parcial o total.</w:t>
      </w:r>
      <w:r>
        <w:rPr>
          <w:spacing w:val="-59"/>
        </w:rPr>
        <w:t xml:space="preserve"> </w:t>
      </w:r>
      <w:r>
        <w:rPr>
          <w:rFonts w:ascii="Arial" w:hAnsi="Arial"/>
          <w:b/>
        </w:rPr>
        <w:t xml:space="preserve">PARÁGRAFO: </w:t>
      </w:r>
      <w:r>
        <w:t>El valor de la cláusula penal pecuniaria ingresará a</w:t>
      </w:r>
      <w:r w:rsidR="00355B06">
        <w:t xml:space="preserve"> la Tesorería Distrital.</w:t>
      </w:r>
      <w:r>
        <w:t xml:space="preserve"> EL</w:t>
      </w:r>
      <w:r>
        <w:rPr>
          <w:spacing w:val="1"/>
        </w:rPr>
        <w:t xml:space="preserve"> </w:t>
      </w:r>
      <w:r>
        <w:t xml:space="preserve">CONTRATISTA autoriza con la firma del contrato </w:t>
      </w:r>
      <w:r w:rsidR="00355B06">
        <w:t xml:space="preserve">electrónico </w:t>
      </w:r>
      <w:r>
        <w:t>al IDARTES para que dicho valor sea</w:t>
      </w:r>
      <w:r>
        <w:rPr>
          <w:spacing w:val="1"/>
        </w:rPr>
        <w:t xml:space="preserve"> </w:t>
      </w:r>
      <w:r>
        <w:t>descontado directamente del saldo a su favor. De no existir saldo a favor de EL CONTRATISTA, se</w:t>
      </w:r>
      <w:r>
        <w:rPr>
          <w:spacing w:val="1"/>
        </w:rPr>
        <w:t xml:space="preserve"> </w:t>
      </w:r>
      <w:r>
        <w:t>hará efectiva la garantía única constituida y si esto no fuere posible, se cobrará por la jurisdicción</w:t>
      </w:r>
      <w:r>
        <w:rPr>
          <w:spacing w:val="1"/>
        </w:rPr>
        <w:t xml:space="preserve"> </w:t>
      </w:r>
      <w:r>
        <w:t>competente.</w:t>
      </w:r>
    </w:p>
    <w:p w:rsidR="00916327" w:rsidRDefault="00916327">
      <w:pPr>
        <w:pStyle w:val="Textoindependiente"/>
        <w:spacing w:before="1"/>
        <w:rPr>
          <w:sz w:val="18"/>
        </w:rPr>
      </w:pPr>
    </w:p>
    <w:p w:rsidR="00916327" w:rsidRDefault="00A4201D" w:rsidP="00355B06">
      <w:pPr>
        <w:pStyle w:val="Prrafodelista"/>
        <w:numPr>
          <w:ilvl w:val="0"/>
          <w:numId w:val="1"/>
        </w:numPr>
        <w:tabs>
          <w:tab w:val="left" w:pos="585"/>
        </w:tabs>
        <w:spacing w:before="93"/>
        <w:ind w:right="110"/>
        <w:jc w:val="both"/>
      </w:pPr>
      <w:r>
        <w:rPr>
          <w:rFonts w:ascii="Arial" w:hAnsi="Arial"/>
          <w:b/>
        </w:rPr>
        <w:t xml:space="preserve">MULTAS: </w:t>
      </w:r>
      <w:r>
        <w:t>De conformidad con lo dispuesto en el artículo 86 de la Ley 1474 DE 2011, en caso de</w:t>
      </w:r>
      <w:r>
        <w:rPr>
          <w:spacing w:val="-59"/>
        </w:rPr>
        <w:t xml:space="preserve"> </w:t>
      </w:r>
      <w:r>
        <w:lastRenderedPageBreak/>
        <w:t>mora y/o incumplimiento total o parcial de alguna(s) de las obligaciones derivadas del objeto del</w:t>
      </w:r>
      <w:r>
        <w:rPr>
          <w:spacing w:val="1"/>
        </w:rPr>
        <w:t xml:space="preserve"> </w:t>
      </w:r>
      <w:r>
        <w:rPr>
          <w:spacing w:val="-1"/>
        </w:rPr>
        <w:t>presente</w:t>
      </w:r>
      <w:r>
        <w:rPr>
          <w:spacing w:val="-8"/>
        </w:rPr>
        <w:t xml:space="preserve"> </w:t>
      </w:r>
      <w:r>
        <w:rPr>
          <w:spacing w:val="-1"/>
        </w:rPr>
        <w:t>contrato,</w:t>
      </w:r>
      <w:r>
        <w:rPr>
          <w:spacing w:val="-11"/>
        </w:rPr>
        <w:t xml:space="preserve"> </w:t>
      </w:r>
      <w:r>
        <w:rPr>
          <w:spacing w:val="-1"/>
        </w:rPr>
        <w:t>EL</w:t>
      </w:r>
      <w:r>
        <w:rPr>
          <w:spacing w:val="-14"/>
        </w:rPr>
        <w:t xml:space="preserve"> </w:t>
      </w:r>
      <w:r>
        <w:rPr>
          <w:spacing w:val="-1"/>
        </w:rPr>
        <w:t>CONTRATISTA</w:t>
      </w:r>
      <w:r>
        <w:rPr>
          <w:spacing w:val="-18"/>
        </w:rPr>
        <w:t xml:space="preserve"> </w:t>
      </w:r>
      <w:r>
        <w:rPr>
          <w:spacing w:val="-1"/>
        </w:rPr>
        <w:t>pagará</w:t>
      </w:r>
      <w:r>
        <w:rPr>
          <w:spacing w:val="-8"/>
        </w:rPr>
        <w:t xml:space="preserve"> </w:t>
      </w:r>
      <w:r>
        <w:rPr>
          <w:spacing w:val="-1"/>
        </w:rPr>
        <w:t>al</w:t>
      </w:r>
      <w:r>
        <w:rPr>
          <w:spacing w:val="-15"/>
        </w:rPr>
        <w:t xml:space="preserve"> </w:t>
      </w:r>
      <w:r>
        <w:rPr>
          <w:spacing w:val="-1"/>
        </w:rPr>
        <w:t>IDARTES</w:t>
      </w:r>
      <w:r>
        <w:rPr>
          <w:spacing w:val="-8"/>
        </w:rPr>
        <w:t xml:space="preserve"> </w:t>
      </w:r>
      <w:r>
        <w:rPr>
          <w:spacing w:val="-1"/>
        </w:rPr>
        <w:t>multas</w:t>
      </w:r>
      <w:r>
        <w:rPr>
          <w:spacing w:val="-8"/>
        </w:rPr>
        <w:t xml:space="preserve"> </w:t>
      </w:r>
      <w:r>
        <w:rPr>
          <w:spacing w:val="-1"/>
        </w:rPr>
        <w:t>diarias</w:t>
      </w:r>
      <w:r>
        <w:rPr>
          <w:spacing w:val="-8"/>
        </w:rPr>
        <w:t xml:space="preserve"> </w:t>
      </w:r>
      <w:r>
        <w:rPr>
          <w:spacing w:val="-1"/>
        </w:rPr>
        <w:t>y</w:t>
      </w:r>
      <w:r>
        <w:rPr>
          <w:spacing w:val="-11"/>
        </w:rPr>
        <w:t xml:space="preserve"> </w:t>
      </w:r>
      <w:r>
        <w:rPr>
          <w:spacing w:val="-1"/>
        </w:rPr>
        <w:t>sucesivas</w:t>
      </w:r>
      <w:r>
        <w:rPr>
          <w:spacing w:val="-8"/>
        </w:rPr>
        <w:t xml:space="preserve"> </w:t>
      </w:r>
      <w:r>
        <w:t>del</w:t>
      </w:r>
      <w:r>
        <w:rPr>
          <w:spacing w:val="-15"/>
        </w:rPr>
        <w:t xml:space="preserve"> </w:t>
      </w:r>
      <w:r>
        <w:t>uno</w:t>
      </w:r>
      <w:r>
        <w:rPr>
          <w:spacing w:val="-7"/>
        </w:rPr>
        <w:t xml:space="preserve"> </w:t>
      </w:r>
      <w:r>
        <w:t>por</w:t>
      </w:r>
      <w:r>
        <w:rPr>
          <w:spacing w:val="-11"/>
        </w:rPr>
        <w:t xml:space="preserve"> </w:t>
      </w:r>
      <w:r>
        <w:t>ciento</w:t>
      </w:r>
      <w:r>
        <w:rPr>
          <w:spacing w:val="-59"/>
        </w:rPr>
        <w:t xml:space="preserve"> </w:t>
      </w:r>
      <w:r>
        <w:t xml:space="preserve">(1%) del valor total del contrato, sin que la sumatoria de las multas supere el treinta por ciento </w:t>
      </w:r>
      <w:r>
        <w:rPr>
          <w:rFonts w:ascii="Arial" w:hAnsi="Arial"/>
          <w:b/>
        </w:rPr>
        <w:t>(30%)</w:t>
      </w:r>
      <w:r>
        <w:rPr>
          <w:rFonts w:ascii="Arial" w:hAnsi="Arial"/>
          <w:b/>
          <w:spacing w:val="1"/>
        </w:rPr>
        <w:t xml:space="preserve"> </w:t>
      </w:r>
      <w:r>
        <w:t xml:space="preserve">de dicho valor, so pena y sin perjuicio de la aplicación de la cláusula penal. </w:t>
      </w:r>
      <w:r>
        <w:rPr>
          <w:rFonts w:ascii="Arial" w:hAnsi="Arial"/>
          <w:b/>
        </w:rPr>
        <w:t>PARÁGRAFO</w:t>
      </w:r>
      <w:r>
        <w:t>: El valor de</w:t>
      </w:r>
      <w:r>
        <w:rPr>
          <w:spacing w:val="-59"/>
        </w:rPr>
        <w:t xml:space="preserve"> </w:t>
      </w:r>
      <w:r>
        <w:t>las multas ingresará a la Tesorería Distrital. EL CONTRATISTA autoriza con la firma del presente</w:t>
      </w:r>
      <w:r>
        <w:rPr>
          <w:spacing w:val="1"/>
        </w:rPr>
        <w:t xml:space="preserve"> </w:t>
      </w:r>
      <w:r>
        <w:t>contrato al IDARTES para que dicho valor sea descontado directamente del saldo a su favor. De no</w:t>
      </w:r>
      <w:r>
        <w:rPr>
          <w:spacing w:val="1"/>
        </w:rPr>
        <w:t xml:space="preserve"> </w:t>
      </w:r>
      <w:r>
        <w:t>existir</w:t>
      </w:r>
      <w:r>
        <w:rPr>
          <w:spacing w:val="-11"/>
        </w:rPr>
        <w:t xml:space="preserve"> </w:t>
      </w:r>
      <w:r>
        <w:t>saldo</w:t>
      </w:r>
      <w:r>
        <w:rPr>
          <w:spacing w:val="-8"/>
        </w:rPr>
        <w:t xml:space="preserve"> </w:t>
      </w:r>
      <w:r>
        <w:t>a</w:t>
      </w:r>
      <w:r>
        <w:rPr>
          <w:spacing w:val="-8"/>
        </w:rPr>
        <w:t xml:space="preserve"> </w:t>
      </w:r>
      <w:r>
        <w:t>favor</w:t>
      </w:r>
      <w:r>
        <w:rPr>
          <w:spacing w:val="-10"/>
        </w:rPr>
        <w:t xml:space="preserve"> </w:t>
      </w:r>
      <w:r>
        <w:t>del</w:t>
      </w:r>
      <w:r>
        <w:rPr>
          <w:spacing w:val="-12"/>
        </w:rPr>
        <w:t xml:space="preserve"> </w:t>
      </w:r>
      <w:r>
        <w:t>CONTRATISTA,</w:t>
      </w:r>
      <w:r>
        <w:rPr>
          <w:spacing w:val="-10"/>
        </w:rPr>
        <w:t xml:space="preserve"> </w:t>
      </w:r>
      <w:r>
        <w:t>se</w:t>
      </w:r>
      <w:r>
        <w:rPr>
          <w:spacing w:val="-8"/>
        </w:rPr>
        <w:t xml:space="preserve"> </w:t>
      </w:r>
      <w:r>
        <w:t>hará</w:t>
      </w:r>
      <w:r>
        <w:rPr>
          <w:spacing w:val="-8"/>
        </w:rPr>
        <w:t xml:space="preserve"> </w:t>
      </w:r>
      <w:r>
        <w:t>efectiva</w:t>
      </w:r>
      <w:r>
        <w:rPr>
          <w:spacing w:val="-7"/>
        </w:rPr>
        <w:t xml:space="preserve"> </w:t>
      </w:r>
      <w:r>
        <w:t>la</w:t>
      </w:r>
      <w:r>
        <w:rPr>
          <w:spacing w:val="-8"/>
        </w:rPr>
        <w:t xml:space="preserve"> </w:t>
      </w:r>
      <w:r>
        <w:t>garantía</w:t>
      </w:r>
      <w:r>
        <w:rPr>
          <w:spacing w:val="-8"/>
        </w:rPr>
        <w:t xml:space="preserve"> </w:t>
      </w:r>
      <w:r>
        <w:t>única</w:t>
      </w:r>
      <w:r>
        <w:rPr>
          <w:spacing w:val="-8"/>
        </w:rPr>
        <w:t xml:space="preserve"> </w:t>
      </w:r>
      <w:r>
        <w:t>constituida</w:t>
      </w:r>
      <w:r>
        <w:rPr>
          <w:spacing w:val="-7"/>
        </w:rPr>
        <w:t xml:space="preserve"> </w:t>
      </w:r>
      <w:r>
        <w:t>y</w:t>
      </w:r>
      <w:r>
        <w:rPr>
          <w:spacing w:val="-11"/>
        </w:rPr>
        <w:t xml:space="preserve"> </w:t>
      </w:r>
      <w:r>
        <w:t>si</w:t>
      </w:r>
      <w:r>
        <w:rPr>
          <w:spacing w:val="-13"/>
        </w:rPr>
        <w:t xml:space="preserve"> </w:t>
      </w:r>
      <w:r>
        <w:t>esto</w:t>
      </w:r>
      <w:r>
        <w:rPr>
          <w:spacing w:val="-8"/>
        </w:rPr>
        <w:t xml:space="preserve"> </w:t>
      </w:r>
      <w:r>
        <w:t>no</w:t>
      </w:r>
      <w:r>
        <w:rPr>
          <w:spacing w:val="-8"/>
        </w:rPr>
        <w:t xml:space="preserve"> </w:t>
      </w:r>
      <w:r>
        <w:t>fuere</w:t>
      </w:r>
      <w:r>
        <w:rPr>
          <w:spacing w:val="-58"/>
        </w:rPr>
        <w:t xml:space="preserve"> </w:t>
      </w:r>
      <w:r w:rsidR="00355B06">
        <w:rPr>
          <w:spacing w:val="-58"/>
        </w:rPr>
        <w:t xml:space="preserve">         </w:t>
      </w:r>
      <w:r>
        <w:t>posible,</w:t>
      </w:r>
      <w:r>
        <w:rPr>
          <w:spacing w:val="-4"/>
        </w:rPr>
        <w:t xml:space="preserve"> </w:t>
      </w:r>
      <w:r>
        <w:t>se cobrará por</w:t>
      </w:r>
      <w:r>
        <w:rPr>
          <w:spacing w:val="-3"/>
        </w:rPr>
        <w:t xml:space="preserve"> </w:t>
      </w:r>
      <w:r>
        <w:t>la</w:t>
      </w:r>
      <w:r>
        <w:rPr>
          <w:spacing w:val="-1"/>
        </w:rPr>
        <w:t xml:space="preserve"> </w:t>
      </w:r>
      <w:r>
        <w:t>jurisdicción competente.</w:t>
      </w:r>
    </w:p>
    <w:p w:rsidR="00916327" w:rsidRDefault="00916327">
      <w:pPr>
        <w:pStyle w:val="Textoindependiente"/>
        <w:spacing w:before="9"/>
        <w:rPr>
          <w:sz w:val="21"/>
        </w:rPr>
      </w:pPr>
    </w:p>
    <w:p w:rsidR="00916327" w:rsidRDefault="00A4201D" w:rsidP="00355B06">
      <w:pPr>
        <w:pStyle w:val="Prrafodelista"/>
        <w:numPr>
          <w:ilvl w:val="0"/>
          <w:numId w:val="1"/>
        </w:numPr>
        <w:tabs>
          <w:tab w:val="left" w:pos="585"/>
        </w:tabs>
        <w:spacing w:before="1"/>
        <w:ind w:right="113"/>
        <w:jc w:val="both"/>
      </w:pPr>
      <w:r w:rsidRPr="00355B06">
        <w:rPr>
          <w:rFonts w:ascii="Arial" w:hAnsi="Arial"/>
          <w:b/>
        </w:rPr>
        <w:t xml:space="preserve">TERMINACIÓN POR INCUMPLIMIENTO DEL CONTRATO: </w:t>
      </w:r>
      <w:r>
        <w:t>En el evento en que se presente un</w:t>
      </w:r>
      <w:r w:rsidRPr="00355B06">
        <w:rPr>
          <w:spacing w:val="-59"/>
        </w:rPr>
        <w:t xml:space="preserve"> </w:t>
      </w:r>
      <w:r>
        <w:t>incumplimiento parcial o total del contrato por parte del CONTRATISTA, que afecte la satisfacción de</w:t>
      </w:r>
      <w:r w:rsidRPr="00355B06">
        <w:rPr>
          <w:spacing w:val="1"/>
        </w:rPr>
        <w:t xml:space="preserve"> </w:t>
      </w:r>
      <w:r>
        <w:t>la necesidad de la Entidad, ésta podrá de manera unilateral dar por terminado el contrato mediante</w:t>
      </w:r>
      <w:r w:rsidRPr="00355B06">
        <w:rPr>
          <w:spacing w:val="1"/>
        </w:rPr>
        <w:t xml:space="preserve"> </w:t>
      </w:r>
      <w:r>
        <w:t>acto administrativo motivado, sin que sea necesario previa declaración judicial o el cumplimiento de</w:t>
      </w:r>
      <w:r w:rsidRPr="00355B06">
        <w:rPr>
          <w:spacing w:val="1"/>
        </w:rPr>
        <w:t xml:space="preserve"> </w:t>
      </w:r>
      <w:r>
        <w:t>cualquier otro requisito o formalidad diferente a la comunicación de la decisión de la Entidad al</w:t>
      </w:r>
      <w:r w:rsidRPr="00355B06">
        <w:rPr>
          <w:spacing w:val="1"/>
        </w:rPr>
        <w:t xml:space="preserve"> </w:t>
      </w:r>
      <w:r>
        <w:t>CONTRATISTA.</w:t>
      </w:r>
      <w:r w:rsidRPr="00355B06">
        <w:rPr>
          <w:spacing w:val="-12"/>
        </w:rPr>
        <w:t xml:space="preserve"> </w:t>
      </w:r>
      <w:r>
        <w:t>Junto</w:t>
      </w:r>
      <w:r w:rsidRPr="00355B06">
        <w:rPr>
          <w:spacing w:val="-13"/>
        </w:rPr>
        <w:t xml:space="preserve"> </w:t>
      </w:r>
      <w:r>
        <w:t>con</w:t>
      </w:r>
      <w:r w:rsidRPr="00355B06">
        <w:rPr>
          <w:spacing w:val="-9"/>
        </w:rPr>
        <w:t xml:space="preserve"> </w:t>
      </w:r>
      <w:r>
        <w:t>la</w:t>
      </w:r>
      <w:r w:rsidRPr="00355B06">
        <w:rPr>
          <w:spacing w:val="-9"/>
        </w:rPr>
        <w:t xml:space="preserve"> </w:t>
      </w:r>
      <w:r>
        <w:t>decisión</w:t>
      </w:r>
      <w:r w:rsidRPr="00355B06">
        <w:rPr>
          <w:spacing w:val="-9"/>
        </w:rPr>
        <w:t xml:space="preserve"> </w:t>
      </w:r>
      <w:r>
        <w:t>de</w:t>
      </w:r>
      <w:r w:rsidRPr="00355B06">
        <w:rPr>
          <w:spacing w:val="-13"/>
        </w:rPr>
        <w:t xml:space="preserve"> </w:t>
      </w:r>
      <w:r>
        <w:t>dar</w:t>
      </w:r>
      <w:r w:rsidRPr="00355B06">
        <w:rPr>
          <w:spacing w:val="-12"/>
        </w:rPr>
        <w:t xml:space="preserve"> </w:t>
      </w:r>
      <w:r>
        <w:t>por</w:t>
      </w:r>
      <w:r w:rsidRPr="00355B06">
        <w:rPr>
          <w:spacing w:val="-12"/>
        </w:rPr>
        <w:t xml:space="preserve"> </w:t>
      </w:r>
      <w:r>
        <w:t>terminado</w:t>
      </w:r>
      <w:r w:rsidRPr="00355B06">
        <w:rPr>
          <w:spacing w:val="-9"/>
        </w:rPr>
        <w:t xml:space="preserve"> </w:t>
      </w:r>
      <w:r>
        <w:t>el</w:t>
      </w:r>
      <w:r w:rsidRPr="00355B06">
        <w:rPr>
          <w:spacing w:val="-15"/>
        </w:rPr>
        <w:t xml:space="preserve"> </w:t>
      </w:r>
      <w:r>
        <w:t>contrato</w:t>
      </w:r>
      <w:r w:rsidRPr="00355B06">
        <w:rPr>
          <w:spacing w:val="-12"/>
        </w:rPr>
        <w:t xml:space="preserve"> </w:t>
      </w:r>
      <w:r>
        <w:t>de</w:t>
      </w:r>
      <w:r w:rsidRPr="00355B06">
        <w:rPr>
          <w:spacing w:val="-13"/>
        </w:rPr>
        <w:t xml:space="preserve"> </w:t>
      </w:r>
      <w:r>
        <w:t>manera</w:t>
      </w:r>
      <w:r w:rsidRPr="00355B06">
        <w:rPr>
          <w:spacing w:val="-3"/>
        </w:rPr>
        <w:t xml:space="preserve"> </w:t>
      </w:r>
      <w:r>
        <w:t>unilateral,</w:t>
      </w:r>
      <w:r w:rsidRPr="00355B06">
        <w:rPr>
          <w:spacing w:val="-8"/>
        </w:rPr>
        <w:t xml:space="preserve"> </w:t>
      </w:r>
      <w:r>
        <w:t>la</w:t>
      </w:r>
      <w:r w:rsidRPr="00355B06">
        <w:rPr>
          <w:spacing w:val="-9"/>
        </w:rPr>
        <w:t xml:space="preserve"> </w:t>
      </w:r>
      <w:r>
        <w:t>Entidad</w:t>
      </w:r>
      <w:r w:rsidRPr="00355B06">
        <w:rPr>
          <w:spacing w:val="-59"/>
        </w:rPr>
        <w:t xml:space="preserve"> </w:t>
      </w:r>
      <w:r>
        <w:t>podrá hacer efectiva la cláusula penal pecuniaria y la garantía de cumplimiento otorgada por el</w:t>
      </w:r>
      <w:r w:rsidRPr="00355B06">
        <w:rPr>
          <w:spacing w:val="1"/>
        </w:rPr>
        <w:t xml:space="preserve"> </w:t>
      </w:r>
      <w:r>
        <w:t>CONTRATISTA,</w:t>
      </w:r>
      <w:r w:rsidRPr="00355B06">
        <w:rPr>
          <w:spacing w:val="-12"/>
        </w:rPr>
        <w:t xml:space="preserve"> </w:t>
      </w:r>
      <w:r>
        <w:t>y</w:t>
      </w:r>
      <w:r w:rsidRPr="00355B06">
        <w:rPr>
          <w:spacing w:val="-9"/>
        </w:rPr>
        <w:t xml:space="preserve"> </w:t>
      </w:r>
      <w:r>
        <w:t>sin</w:t>
      </w:r>
      <w:r w:rsidRPr="00355B06">
        <w:rPr>
          <w:spacing w:val="-8"/>
        </w:rPr>
        <w:t xml:space="preserve"> </w:t>
      </w:r>
      <w:r>
        <w:t>perjuicio</w:t>
      </w:r>
      <w:r w:rsidRPr="00355B06">
        <w:rPr>
          <w:spacing w:val="-9"/>
        </w:rPr>
        <w:t xml:space="preserve"> </w:t>
      </w:r>
      <w:r>
        <w:t>de</w:t>
      </w:r>
      <w:r w:rsidRPr="00355B06">
        <w:rPr>
          <w:spacing w:val="-5"/>
        </w:rPr>
        <w:t xml:space="preserve"> </w:t>
      </w:r>
      <w:r>
        <w:t>las</w:t>
      </w:r>
      <w:r w:rsidRPr="00355B06">
        <w:rPr>
          <w:spacing w:val="-9"/>
        </w:rPr>
        <w:t xml:space="preserve"> </w:t>
      </w:r>
      <w:r>
        <w:t>anteriores,</w:t>
      </w:r>
      <w:r w:rsidRPr="00355B06">
        <w:rPr>
          <w:spacing w:val="-11"/>
        </w:rPr>
        <w:t xml:space="preserve"> </w:t>
      </w:r>
      <w:r>
        <w:t>podrá</w:t>
      </w:r>
      <w:r w:rsidRPr="00355B06">
        <w:rPr>
          <w:spacing w:val="-9"/>
        </w:rPr>
        <w:t xml:space="preserve"> </w:t>
      </w:r>
      <w:r>
        <w:t>perseguir</w:t>
      </w:r>
      <w:r w:rsidRPr="00355B06">
        <w:rPr>
          <w:spacing w:val="-11"/>
        </w:rPr>
        <w:t xml:space="preserve"> </w:t>
      </w:r>
      <w:r>
        <w:t>el</w:t>
      </w:r>
      <w:r w:rsidRPr="00355B06">
        <w:rPr>
          <w:spacing w:val="-11"/>
        </w:rPr>
        <w:t xml:space="preserve"> </w:t>
      </w:r>
      <w:r>
        <w:t>resarcimiento</w:t>
      </w:r>
      <w:r w:rsidRPr="00355B06">
        <w:rPr>
          <w:spacing w:val="-8"/>
        </w:rPr>
        <w:t xml:space="preserve"> </w:t>
      </w:r>
      <w:proofErr w:type="gramStart"/>
      <w:r>
        <w:t>de</w:t>
      </w:r>
      <w:r w:rsidRPr="00355B06">
        <w:rPr>
          <w:spacing w:val="-9"/>
        </w:rPr>
        <w:t xml:space="preserve">  </w:t>
      </w:r>
      <w:proofErr w:type="spellStart"/>
      <w:r>
        <w:t>de</w:t>
      </w:r>
      <w:proofErr w:type="spellEnd"/>
      <w:proofErr w:type="gramEnd"/>
      <w:r w:rsidRPr="00355B06">
        <w:rPr>
          <w:spacing w:val="-5"/>
        </w:rPr>
        <w:t xml:space="preserve"> </w:t>
      </w:r>
      <w:r>
        <w:t>los</w:t>
      </w:r>
      <w:r w:rsidRPr="00355B06">
        <w:rPr>
          <w:spacing w:val="-58"/>
        </w:rPr>
        <w:t xml:space="preserve"> </w:t>
      </w:r>
      <w:r w:rsidR="00663B14">
        <w:rPr>
          <w:spacing w:val="-58"/>
        </w:rPr>
        <w:t xml:space="preserve">     </w:t>
      </w:r>
      <w:r w:rsidR="00663B14">
        <w:t xml:space="preserve"> perjuicios que se le hayan causado al Instituto.</w:t>
      </w:r>
    </w:p>
    <w:p w:rsidR="00916327" w:rsidRDefault="00916327">
      <w:pPr>
        <w:pStyle w:val="Textoindependiente"/>
        <w:spacing w:before="10"/>
        <w:rPr>
          <w:sz w:val="30"/>
        </w:rPr>
      </w:pPr>
    </w:p>
    <w:p w:rsidR="00916327" w:rsidRDefault="00A4201D" w:rsidP="00355B06">
      <w:pPr>
        <w:pStyle w:val="Prrafodelista"/>
        <w:numPr>
          <w:ilvl w:val="0"/>
          <w:numId w:val="1"/>
        </w:numPr>
        <w:tabs>
          <w:tab w:val="left" w:pos="593"/>
        </w:tabs>
        <w:ind w:right="109"/>
        <w:jc w:val="both"/>
      </w:pPr>
      <w:r>
        <w:rPr>
          <w:rFonts w:ascii="Arial" w:hAnsi="Arial"/>
          <w:b/>
        </w:rPr>
        <w:t>SUPERVISIÓN</w:t>
      </w:r>
      <w:r>
        <w:t>:</w:t>
      </w:r>
      <w:r>
        <w:rPr>
          <w:spacing w:val="-7"/>
        </w:rPr>
        <w:t xml:space="preserve"> </w:t>
      </w:r>
      <w:r>
        <w:t>El</w:t>
      </w:r>
      <w:r>
        <w:rPr>
          <w:spacing w:val="-13"/>
        </w:rPr>
        <w:t xml:space="preserve"> </w:t>
      </w:r>
      <w:r>
        <w:t>control</w:t>
      </w:r>
      <w:r>
        <w:rPr>
          <w:spacing w:val="-10"/>
        </w:rPr>
        <w:t xml:space="preserve"> </w:t>
      </w:r>
      <w:r>
        <w:t>y</w:t>
      </w:r>
      <w:r>
        <w:rPr>
          <w:spacing w:val="-10"/>
        </w:rPr>
        <w:t xml:space="preserve"> </w:t>
      </w:r>
      <w:r>
        <w:t>vigilancia</w:t>
      </w:r>
      <w:r>
        <w:rPr>
          <w:spacing w:val="-11"/>
        </w:rPr>
        <w:t xml:space="preserve"> </w:t>
      </w:r>
      <w:r>
        <w:t>de</w:t>
      </w:r>
      <w:r>
        <w:rPr>
          <w:spacing w:val="-7"/>
        </w:rPr>
        <w:t xml:space="preserve"> </w:t>
      </w:r>
      <w:r>
        <w:t>la</w:t>
      </w:r>
      <w:r>
        <w:rPr>
          <w:spacing w:val="-7"/>
        </w:rPr>
        <w:t xml:space="preserve"> </w:t>
      </w:r>
      <w:r>
        <w:t>ejecución</w:t>
      </w:r>
      <w:r>
        <w:rPr>
          <w:spacing w:val="-8"/>
        </w:rPr>
        <w:t xml:space="preserve"> </w:t>
      </w:r>
      <w:r>
        <w:t>y</w:t>
      </w:r>
      <w:r>
        <w:rPr>
          <w:spacing w:val="-13"/>
        </w:rPr>
        <w:t xml:space="preserve"> </w:t>
      </w:r>
      <w:r>
        <w:t>cumplimiento</w:t>
      </w:r>
      <w:r>
        <w:rPr>
          <w:spacing w:val="-8"/>
        </w:rPr>
        <w:t xml:space="preserve"> </w:t>
      </w:r>
      <w:r>
        <w:t>de</w:t>
      </w:r>
      <w:r>
        <w:rPr>
          <w:spacing w:val="-7"/>
        </w:rPr>
        <w:t xml:space="preserve"> </w:t>
      </w:r>
      <w:r>
        <w:t>las</w:t>
      </w:r>
      <w:r>
        <w:rPr>
          <w:spacing w:val="-7"/>
        </w:rPr>
        <w:t xml:space="preserve"> </w:t>
      </w:r>
      <w:r>
        <w:t>obligaciones</w:t>
      </w:r>
      <w:r>
        <w:rPr>
          <w:spacing w:val="-11"/>
        </w:rPr>
        <w:t xml:space="preserve"> </w:t>
      </w:r>
      <w:r>
        <w:t>pactadas</w:t>
      </w:r>
      <w:r>
        <w:rPr>
          <w:spacing w:val="-59"/>
        </w:rPr>
        <w:t xml:space="preserve"> </w:t>
      </w:r>
      <w:r>
        <w:t xml:space="preserve">en el contrato, será ejercido por: </w:t>
      </w:r>
      <w:r w:rsidR="00355B06" w:rsidRPr="00355B06">
        <w:rPr>
          <w:color w:val="FF0000"/>
        </w:rPr>
        <w:t>XXXXX</w:t>
      </w:r>
      <w:r w:rsidR="00355B06">
        <w:t>. E</w:t>
      </w:r>
      <w:r>
        <w:t>n todo caso el ORDENADOR DEL GASTO</w:t>
      </w:r>
      <w:r>
        <w:rPr>
          <w:spacing w:val="1"/>
        </w:rPr>
        <w:t xml:space="preserve"> </w:t>
      </w:r>
      <w:r>
        <w:t>respectivo</w:t>
      </w:r>
      <w:r>
        <w:rPr>
          <w:spacing w:val="-10"/>
        </w:rPr>
        <w:t xml:space="preserve"> </w:t>
      </w:r>
      <w:r>
        <w:t>podrá</w:t>
      </w:r>
      <w:r>
        <w:rPr>
          <w:spacing w:val="-9"/>
        </w:rPr>
        <w:t xml:space="preserve"> </w:t>
      </w:r>
      <w:r>
        <w:t>en</w:t>
      </w:r>
      <w:r>
        <w:rPr>
          <w:spacing w:val="-10"/>
        </w:rPr>
        <w:t xml:space="preserve"> </w:t>
      </w:r>
      <w:r>
        <w:t>cualquier</w:t>
      </w:r>
      <w:r>
        <w:rPr>
          <w:spacing w:val="-11"/>
        </w:rPr>
        <w:t xml:space="preserve"> </w:t>
      </w:r>
      <w:r>
        <w:t>momento</w:t>
      </w:r>
      <w:r>
        <w:rPr>
          <w:spacing w:val="-10"/>
        </w:rPr>
        <w:t xml:space="preserve"> </w:t>
      </w:r>
      <w:r>
        <w:t>asignarla</w:t>
      </w:r>
      <w:r>
        <w:rPr>
          <w:spacing w:val="-9"/>
        </w:rPr>
        <w:t xml:space="preserve"> </w:t>
      </w:r>
      <w:r>
        <w:t>a</w:t>
      </w:r>
      <w:r>
        <w:rPr>
          <w:spacing w:val="-10"/>
        </w:rPr>
        <w:t xml:space="preserve"> </w:t>
      </w:r>
      <w:r>
        <w:t>otro</w:t>
      </w:r>
      <w:r>
        <w:rPr>
          <w:spacing w:val="-9"/>
        </w:rPr>
        <w:t xml:space="preserve"> </w:t>
      </w:r>
      <w:r>
        <w:t>funcionario,</w:t>
      </w:r>
      <w:r>
        <w:rPr>
          <w:spacing w:val="-12"/>
        </w:rPr>
        <w:t xml:space="preserve"> </w:t>
      </w:r>
      <w:r>
        <w:t>así</w:t>
      </w:r>
      <w:r>
        <w:rPr>
          <w:spacing w:val="-11"/>
        </w:rPr>
        <w:t xml:space="preserve"> </w:t>
      </w:r>
      <w:r>
        <w:t>como</w:t>
      </w:r>
      <w:r>
        <w:rPr>
          <w:spacing w:val="-10"/>
        </w:rPr>
        <w:t xml:space="preserve"> </w:t>
      </w:r>
      <w:r>
        <w:t>disponer</w:t>
      </w:r>
      <w:r>
        <w:rPr>
          <w:spacing w:val="-8"/>
        </w:rPr>
        <w:t xml:space="preserve"> </w:t>
      </w:r>
      <w:r>
        <w:t>lo</w:t>
      </w:r>
      <w:r>
        <w:rPr>
          <w:spacing w:val="-10"/>
        </w:rPr>
        <w:t xml:space="preserve"> </w:t>
      </w:r>
      <w:r>
        <w:t>pertinente</w:t>
      </w:r>
      <w:r>
        <w:rPr>
          <w:spacing w:val="-9"/>
        </w:rPr>
        <w:t xml:space="preserve"> </w:t>
      </w:r>
      <w:r>
        <w:t>en</w:t>
      </w:r>
      <w:r>
        <w:rPr>
          <w:spacing w:val="-59"/>
        </w:rPr>
        <w:t xml:space="preserve"> </w:t>
      </w:r>
      <w:r>
        <w:t>cuanto</w:t>
      </w:r>
      <w:r>
        <w:rPr>
          <w:spacing w:val="-5"/>
        </w:rPr>
        <w:t xml:space="preserve"> </w:t>
      </w:r>
      <w:r>
        <w:t>se</w:t>
      </w:r>
      <w:r>
        <w:rPr>
          <w:spacing w:val="-5"/>
        </w:rPr>
        <w:t xml:space="preserve"> </w:t>
      </w:r>
      <w:r>
        <w:t>refiere</w:t>
      </w:r>
      <w:r>
        <w:rPr>
          <w:spacing w:val="-5"/>
        </w:rPr>
        <w:t xml:space="preserve"> </w:t>
      </w:r>
      <w:r>
        <w:t>a</w:t>
      </w:r>
      <w:r>
        <w:rPr>
          <w:spacing w:val="-5"/>
        </w:rPr>
        <w:t xml:space="preserve"> </w:t>
      </w:r>
      <w:r>
        <w:t>apoyos</w:t>
      </w:r>
      <w:r>
        <w:rPr>
          <w:spacing w:val="-5"/>
        </w:rPr>
        <w:t xml:space="preserve"> </w:t>
      </w:r>
      <w:r>
        <w:t>a</w:t>
      </w:r>
      <w:r>
        <w:rPr>
          <w:spacing w:val="-2"/>
        </w:rPr>
        <w:t xml:space="preserve"> </w:t>
      </w:r>
      <w:r>
        <w:t>la</w:t>
      </w:r>
      <w:r>
        <w:rPr>
          <w:spacing w:val="-4"/>
        </w:rPr>
        <w:t xml:space="preserve"> </w:t>
      </w:r>
      <w:r>
        <w:t>supervisión.</w:t>
      </w:r>
      <w:r>
        <w:rPr>
          <w:spacing w:val="-8"/>
        </w:rPr>
        <w:t xml:space="preserve"> </w:t>
      </w:r>
      <w:r>
        <w:t>El</w:t>
      </w:r>
      <w:r>
        <w:rPr>
          <w:spacing w:val="-10"/>
        </w:rPr>
        <w:t xml:space="preserve"> </w:t>
      </w:r>
      <w:r>
        <w:t>supervisor</w:t>
      </w:r>
      <w:r>
        <w:rPr>
          <w:spacing w:val="-7"/>
        </w:rPr>
        <w:t xml:space="preserve"> </w:t>
      </w:r>
      <w:r>
        <w:t>está</w:t>
      </w:r>
      <w:r>
        <w:rPr>
          <w:spacing w:val="-5"/>
        </w:rPr>
        <w:t xml:space="preserve"> </w:t>
      </w:r>
      <w:r>
        <w:t>autorizado</w:t>
      </w:r>
      <w:r>
        <w:rPr>
          <w:spacing w:val="-5"/>
        </w:rPr>
        <w:t xml:space="preserve"> </w:t>
      </w:r>
      <w:r>
        <w:t>para</w:t>
      </w:r>
      <w:r>
        <w:rPr>
          <w:spacing w:val="-2"/>
        </w:rPr>
        <w:t xml:space="preserve"> </w:t>
      </w:r>
      <w:r>
        <w:t>impartir</w:t>
      </w:r>
      <w:r>
        <w:rPr>
          <w:spacing w:val="-4"/>
        </w:rPr>
        <w:t xml:space="preserve"> </w:t>
      </w:r>
      <w:r>
        <w:t>instrucciones</w:t>
      </w:r>
      <w:r>
        <w:rPr>
          <w:spacing w:val="-5"/>
        </w:rPr>
        <w:t xml:space="preserve"> </w:t>
      </w:r>
      <w:r>
        <w:t>al</w:t>
      </w:r>
      <w:r>
        <w:rPr>
          <w:spacing w:val="-58"/>
        </w:rPr>
        <w:t xml:space="preserve"> </w:t>
      </w:r>
      <w:r>
        <w:rPr>
          <w:spacing w:val="-1"/>
        </w:rPr>
        <w:t>contratista</w:t>
      </w:r>
      <w:r>
        <w:rPr>
          <w:spacing w:val="-11"/>
        </w:rPr>
        <w:t xml:space="preserve"> </w:t>
      </w:r>
      <w:r>
        <w:rPr>
          <w:spacing w:val="-1"/>
        </w:rPr>
        <w:t>sobre</w:t>
      </w:r>
      <w:r>
        <w:rPr>
          <w:spacing w:val="-11"/>
        </w:rPr>
        <w:t xml:space="preserve"> </w:t>
      </w:r>
      <w:r>
        <w:rPr>
          <w:spacing w:val="-1"/>
        </w:rPr>
        <w:t>asuntos</w:t>
      </w:r>
      <w:r>
        <w:rPr>
          <w:spacing w:val="-11"/>
        </w:rPr>
        <w:t xml:space="preserve"> </w:t>
      </w:r>
      <w:r>
        <w:rPr>
          <w:spacing w:val="-1"/>
        </w:rPr>
        <w:t>de</w:t>
      </w:r>
      <w:r>
        <w:rPr>
          <w:spacing w:val="-11"/>
        </w:rPr>
        <w:t xml:space="preserve"> </w:t>
      </w:r>
      <w:r>
        <w:rPr>
          <w:spacing w:val="-1"/>
        </w:rPr>
        <w:t>su</w:t>
      </w:r>
      <w:r>
        <w:rPr>
          <w:spacing w:val="-10"/>
        </w:rPr>
        <w:t xml:space="preserve"> </w:t>
      </w:r>
      <w:r>
        <w:rPr>
          <w:spacing w:val="-1"/>
        </w:rPr>
        <w:t>responsabilidad</w:t>
      </w:r>
      <w:r>
        <w:rPr>
          <w:spacing w:val="-8"/>
        </w:rPr>
        <w:t xml:space="preserve"> </w:t>
      </w:r>
      <w:r>
        <w:rPr>
          <w:spacing w:val="-1"/>
        </w:rPr>
        <w:t>y</w:t>
      </w:r>
      <w:r>
        <w:rPr>
          <w:spacing w:val="-14"/>
        </w:rPr>
        <w:t xml:space="preserve"> </w:t>
      </w:r>
      <w:r>
        <w:rPr>
          <w:spacing w:val="-1"/>
        </w:rPr>
        <w:t>éste</w:t>
      </w:r>
      <w:r>
        <w:rPr>
          <w:spacing w:val="-7"/>
        </w:rPr>
        <w:t xml:space="preserve"> </w:t>
      </w:r>
      <w:r>
        <w:rPr>
          <w:spacing w:val="-1"/>
        </w:rPr>
        <w:t>se</w:t>
      </w:r>
      <w:r>
        <w:rPr>
          <w:spacing w:val="-11"/>
        </w:rPr>
        <w:t xml:space="preserve"> </w:t>
      </w:r>
      <w:r>
        <w:rPr>
          <w:spacing w:val="-1"/>
        </w:rPr>
        <w:t>encuentra</w:t>
      </w:r>
      <w:r>
        <w:rPr>
          <w:spacing w:val="-11"/>
        </w:rPr>
        <w:t xml:space="preserve"> </w:t>
      </w:r>
      <w:r>
        <w:rPr>
          <w:spacing w:val="-1"/>
        </w:rPr>
        <w:t>obligado</w:t>
      </w:r>
      <w:r>
        <w:rPr>
          <w:spacing w:val="-11"/>
        </w:rPr>
        <w:t xml:space="preserve"> </w:t>
      </w:r>
      <w:r>
        <w:rPr>
          <w:spacing w:val="-1"/>
        </w:rPr>
        <w:t>a</w:t>
      </w:r>
      <w:r>
        <w:rPr>
          <w:spacing w:val="-11"/>
        </w:rPr>
        <w:t xml:space="preserve"> </w:t>
      </w:r>
      <w:r>
        <w:rPr>
          <w:spacing w:val="-1"/>
        </w:rPr>
        <w:t>cumplirlas.</w:t>
      </w:r>
      <w:r>
        <w:rPr>
          <w:spacing w:val="-13"/>
        </w:rPr>
        <w:t xml:space="preserve"> </w:t>
      </w:r>
      <w:r>
        <w:t>En</w:t>
      </w:r>
      <w:r>
        <w:rPr>
          <w:spacing w:val="-7"/>
        </w:rPr>
        <w:t xml:space="preserve"> </w:t>
      </w:r>
      <w:r>
        <w:t>todo</w:t>
      </w:r>
      <w:r>
        <w:rPr>
          <w:spacing w:val="-11"/>
        </w:rPr>
        <w:t xml:space="preserve"> </w:t>
      </w:r>
      <w:r>
        <w:t>caso</w:t>
      </w:r>
      <w:r>
        <w:rPr>
          <w:spacing w:val="-59"/>
        </w:rPr>
        <w:t xml:space="preserve"> </w:t>
      </w:r>
      <w:r>
        <w:rPr>
          <w:spacing w:val="-4"/>
        </w:rPr>
        <w:t>el</w:t>
      </w:r>
      <w:r>
        <w:rPr>
          <w:spacing w:val="-26"/>
        </w:rPr>
        <w:t xml:space="preserve"> </w:t>
      </w:r>
      <w:r>
        <w:rPr>
          <w:spacing w:val="-4"/>
        </w:rPr>
        <w:t>ordenador</w:t>
      </w:r>
      <w:r>
        <w:rPr>
          <w:spacing w:val="-22"/>
        </w:rPr>
        <w:t xml:space="preserve"> </w:t>
      </w:r>
      <w:r>
        <w:rPr>
          <w:spacing w:val="-3"/>
        </w:rPr>
        <w:t>del</w:t>
      </w:r>
      <w:r>
        <w:rPr>
          <w:spacing w:val="-26"/>
        </w:rPr>
        <w:t xml:space="preserve"> </w:t>
      </w:r>
      <w:r>
        <w:rPr>
          <w:spacing w:val="-3"/>
        </w:rPr>
        <w:t>gasto</w:t>
      </w:r>
      <w:r>
        <w:rPr>
          <w:spacing w:val="-19"/>
        </w:rPr>
        <w:t xml:space="preserve"> </w:t>
      </w:r>
      <w:r>
        <w:rPr>
          <w:spacing w:val="-3"/>
        </w:rPr>
        <w:t>podrá</w:t>
      </w:r>
      <w:r>
        <w:rPr>
          <w:spacing w:val="-20"/>
        </w:rPr>
        <w:t xml:space="preserve"> </w:t>
      </w:r>
      <w:r>
        <w:rPr>
          <w:spacing w:val="-3"/>
        </w:rPr>
        <w:t>variar</w:t>
      </w:r>
      <w:r>
        <w:rPr>
          <w:spacing w:val="-22"/>
        </w:rPr>
        <w:t xml:space="preserve"> </w:t>
      </w:r>
      <w:r>
        <w:rPr>
          <w:spacing w:val="-3"/>
        </w:rPr>
        <w:t>unilateralmente</w:t>
      </w:r>
      <w:r>
        <w:rPr>
          <w:spacing w:val="-15"/>
        </w:rPr>
        <w:t xml:space="preserve"> </w:t>
      </w:r>
      <w:r>
        <w:rPr>
          <w:spacing w:val="-3"/>
        </w:rPr>
        <w:t>la</w:t>
      </w:r>
      <w:r>
        <w:rPr>
          <w:spacing w:val="-20"/>
        </w:rPr>
        <w:t xml:space="preserve"> </w:t>
      </w:r>
      <w:r>
        <w:rPr>
          <w:spacing w:val="-3"/>
        </w:rPr>
        <w:t>designación</w:t>
      </w:r>
      <w:r>
        <w:rPr>
          <w:spacing w:val="-19"/>
        </w:rPr>
        <w:t xml:space="preserve"> </w:t>
      </w:r>
      <w:r>
        <w:rPr>
          <w:spacing w:val="-3"/>
        </w:rPr>
        <w:t>del</w:t>
      </w:r>
      <w:r>
        <w:rPr>
          <w:spacing w:val="-21"/>
        </w:rPr>
        <w:t xml:space="preserve"> </w:t>
      </w:r>
      <w:r>
        <w:rPr>
          <w:spacing w:val="-3"/>
        </w:rPr>
        <w:t>supervisor,</w:t>
      </w:r>
      <w:r>
        <w:rPr>
          <w:spacing w:val="-23"/>
        </w:rPr>
        <w:t xml:space="preserve"> </w:t>
      </w:r>
      <w:r>
        <w:rPr>
          <w:spacing w:val="-3"/>
        </w:rPr>
        <w:t>comunicando</w:t>
      </w:r>
      <w:r>
        <w:rPr>
          <w:spacing w:val="-19"/>
        </w:rPr>
        <w:t xml:space="preserve"> </w:t>
      </w:r>
      <w:r>
        <w:rPr>
          <w:spacing w:val="-3"/>
        </w:rPr>
        <w:t>su</w:t>
      </w:r>
      <w:r>
        <w:rPr>
          <w:spacing w:val="-19"/>
        </w:rPr>
        <w:t xml:space="preserve"> </w:t>
      </w:r>
      <w:r>
        <w:rPr>
          <w:spacing w:val="-3"/>
        </w:rPr>
        <w:t>decisión</w:t>
      </w:r>
      <w:r>
        <w:rPr>
          <w:spacing w:val="-2"/>
        </w:rPr>
        <w:t xml:space="preserve"> </w:t>
      </w:r>
      <w:r>
        <w:t>por escrito</w:t>
      </w:r>
      <w:r>
        <w:rPr>
          <w:spacing w:val="1"/>
        </w:rPr>
        <w:t xml:space="preserve"> </w:t>
      </w:r>
      <w:r>
        <w:t>al CONTRATISTA, el anterior supervisor</w:t>
      </w:r>
      <w:r>
        <w:rPr>
          <w:spacing w:val="1"/>
        </w:rPr>
        <w:t xml:space="preserve"> </w:t>
      </w:r>
      <w:r>
        <w:t>y</w:t>
      </w:r>
      <w:r>
        <w:rPr>
          <w:spacing w:val="1"/>
        </w:rPr>
        <w:t xml:space="preserve"> </w:t>
      </w:r>
      <w:r>
        <w:t>a</w:t>
      </w:r>
      <w:r>
        <w:rPr>
          <w:spacing w:val="1"/>
        </w:rPr>
        <w:t xml:space="preserve"> </w:t>
      </w:r>
      <w:r>
        <w:t>la</w:t>
      </w:r>
      <w:r>
        <w:rPr>
          <w:spacing w:val="1"/>
        </w:rPr>
        <w:t xml:space="preserve"> </w:t>
      </w:r>
      <w:r>
        <w:t>Oficina Asesora</w:t>
      </w:r>
      <w:r>
        <w:rPr>
          <w:spacing w:val="1"/>
        </w:rPr>
        <w:t xml:space="preserve"> </w:t>
      </w:r>
      <w:r>
        <w:t>Jurídica. Todas</w:t>
      </w:r>
      <w:r>
        <w:rPr>
          <w:spacing w:val="1"/>
        </w:rPr>
        <w:t xml:space="preserve"> </w:t>
      </w:r>
      <w:r>
        <w:t>las</w:t>
      </w:r>
      <w:r>
        <w:rPr>
          <w:spacing w:val="1"/>
        </w:rPr>
        <w:t xml:space="preserve"> </w:t>
      </w:r>
      <w:r>
        <w:t>comunicaciones o instrucciones destinadas al contratista serán expedidas o ratificadas por escrito y</w:t>
      </w:r>
      <w:r>
        <w:rPr>
          <w:spacing w:val="1"/>
        </w:rPr>
        <w:t xml:space="preserve"> </w:t>
      </w:r>
      <w:r>
        <w:t>formarán parte de los documentos del contrato. El cumplimiento del Control de Ejecución deriva las</w:t>
      </w:r>
      <w:r>
        <w:rPr>
          <w:spacing w:val="1"/>
        </w:rPr>
        <w:t xml:space="preserve"> </w:t>
      </w:r>
      <w:r>
        <w:rPr>
          <w:spacing w:val="-3"/>
        </w:rPr>
        <w:t>responsabilidades</w:t>
      </w:r>
      <w:r>
        <w:rPr>
          <w:spacing w:val="-12"/>
        </w:rPr>
        <w:t xml:space="preserve"> </w:t>
      </w:r>
      <w:r>
        <w:rPr>
          <w:spacing w:val="-3"/>
        </w:rPr>
        <w:t>previstas</w:t>
      </w:r>
      <w:r>
        <w:rPr>
          <w:spacing w:val="-6"/>
        </w:rPr>
        <w:t xml:space="preserve"> </w:t>
      </w:r>
      <w:r>
        <w:rPr>
          <w:spacing w:val="-3"/>
        </w:rPr>
        <w:t>en</w:t>
      </w:r>
      <w:r>
        <w:rPr>
          <w:spacing w:val="-8"/>
        </w:rPr>
        <w:t xml:space="preserve"> </w:t>
      </w:r>
      <w:r>
        <w:rPr>
          <w:spacing w:val="-3"/>
        </w:rPr>
        <w:t>los</w:t>
      </w:r>
      <w:r>
        <w:rPr>
          <w:spacing w:val="-8"/>
        </w:rPr>
        <w:t xml:space="preserve"> </w:t>
      </w:r>
      <w:r>
        <w:rPr>
          <w:spacing w:val="-3"/>
        </w:rPr>
        <w:t>artículos</w:t>
      </w:r>
      <w:r>
        <w:rPr>
          <w:spacing w:val="-12"/>
        </w:rPr>
        <w:t xml:space="preserve"> </w:t>
      </w:r>
      <w:r>
        <w:rPr>
          <w:spacing w:val="-3"/>
        </w:rPr>
        <w:t>51</w:t>
      </w:r>
      <w:r>
        <w:rPr>
          <w:spacing w:val="-8"/>
        </w:rPr>
        <w:t xml:space="preserve"> </w:t>
      </w:r>
      <w:r>
        <w:rPr>
          <w:spacing w:val="-3"/>
        </w:rPr>
        <w:t>y</w:t>
      </w:r>
      <w:r>
        <w:rPr>
          <w:spacing w:val="-12"/>
        </w:rPr>
        <w:t xml:space="preserve"> </w:t>
      </w:r>
      <w:r>
        <w:rPr>
          <w:spacing w:val="-3"/>
        </w:rPr>
        <w:t>53</w:t>
      </w:r>
      <w:r>
        <w:rPr>
          <w:spacing w:val="-12"/>
        </w:rPr>
        <w:t xml:space="preserve"> </w:t>
      </w:r>
      <w:r>
        <w:rPr>
          <w:spacing w:val="-3"/>
        </w:rPr>
        <w:t>de</w:t>
      </w:r>
      <w:r>
        <w:rPr>
          <w:spacing w:val="-4"/>
        </w:rPr>
        <w:t xml:space="preserve"> </w:t>
      </w:r>
      <w:r>
        <w:rPr>
          <w:spacing w:val="-3"/>
        </w:rPr>
        <w:t>la</w:t>
      </w:r>
      <w:r>
        <w:rPr>
          <w:spacing w:val="-8"/>
        </w:rPr>
        <w:t xml:space="preserve"> </w:t>
      </w:r>
      <w:r>
        <w:rPr>
          <w:spacing w:val="-3"/>
        </w:rPr>
        <w:t>Ley</w:t>
      </w:r>
      <w:r>
        <w:rPr>
          <w:spacing w:val="-12"/>
        </w:rPr>
        <w:t xml:space="preserve"> </w:t>
      </w:r>
      <w:r>
        <w:rPr>
          <w:spacing w:val="-3"/>
        </w:rPr>
        <w:t>80</w:t>
      </w:r>
      <w:r>
        <w:rPr>
          <w:spacing w:val="-8"/>
        </w:rPr>
        <w:t xml:space="preserve"> </w:t>
      </w:r>
      <w:r>
        <w:rPr>
          <w:spacing w:val="-3"/>
        </w:rPr>
        <w:t>de</w:t>
      </w:r>
      <w:r>
        <w:rPr>
          <w:spacing w:val="-12"/>
        </w:rPr>
        <w:t xml:space="preserve"> </w:t>
      </w:r>
      <w:r>
        <w:rPr>
          <w:spacing w:val="-3"/>
        </w:rPr>
        <w:t>1993,</w:t>
      </w:r>
      <w:r>
        <w:rPr>
          <w:spacing w:val="-11"/>
        </w:rPr>
        <w:t xml:space="preserve"> </w:t>
      </w:r>
      <w:r>
        <w:rPr>
          <w:spacing w:val="-2"/>
        </w:rPr>
        <w:t>modificado</w:t>
      </w:r>
      <w:r>
        <w:rPr>
          <w:spacing w:val="-12"/>
        </w:rPr>
        <w:t xml:space="preserve"> </w:t>
      </w:r>
      <w:r>
        <w:rPr>
          <w:spacing w:val="-2"/>
        </w:rPr>
        <w:t>por</w:t>
      </w:r>
      <w:r>
        <w:rPr>
          <w:spacing w:val="-11"/>
        </w:rPr>
        <w:t xml:space="preserve"> </w:t>
      </w:r>
      <w:r>
        <w:rPr>
          <w:spacing w:val="-2"/>
        </w:rPr>
        <w:t>el</w:t>
      </w:r>
      <w:r>
        <w:rPr>
          <w:spacing w:val="-15"/>
        </w:rPr>
        <w:t xml:space="preserve"> </w:t>
      </w:r>
      <w:r>
        <w:rPr>
          <w:spacing w:val="-2"/>
        </w:rPr>
        <w:t>artículo</w:t>
      </w:r>
      <w:r>
        <w:rPr>
          <w:spacing w:val="-8"/>
        </w:rPr>
        <w:t xml:space="preserve"> </w:t>
      </w:r>
      <w:r>
        <w:rPr>
          <w:spacing w:val="-2"/>
        </w:rPr>
        <w:t>82</w:t>
      </w:r>
      <w:r>
        <w:rPr>
          <w:spacing w:val="-8"/>
        </w:rPr>
        <w:t xml:space="preserve"> </w:t>
      </w:r>
      <w:r>
        <w:rPr>
          <w:spacing w:val="-2"/>
        </w:rPr>
        <w:t>de</w:t>
      </w:r>
      <w:r>
        <w:rPr>
          <w:spacing w:val="-59"/>
        </w:rPr>
        <w:t xml:space="preserve"> </w:t>
      </w:r>
      <w:r>
        <w:t>la Ley 1474 de 2011 Los Responsables del Control de Ejecución tendrán a su cargo entre otras las</w:t>
      </w:r>
      <w:r>
        <w:rPr>
          <w:spacing w:val="1"/>
        </w:rPr>
        <w:t xml:space="preserve"> </w:t>
      </w:r>
      <w:r>
        <w:t xml:space="preserve">siguientes: </w:t>
      </w:r>
      <w:r>
        <w:rPr>
          <w:rFonts w:ascii="Arial" w:hAnsi="Arial"/>
          <w:b/>
        </w:rPr>
        <w:t xml:space="preserve">1) </w:t>
      </w:r>
      <w:r>
        <w:t xml:space="preserve">Velar por el cabal cumplimiento del objeto y obligaciones del contrato. </w:t>
      </w:r>
      <w:r>
        <w:rPr>
          <w:rFonts w:ascii="Arial" w:hAnsi="Arial"/>
          <w:b/>
        </w:rPr>
        <w:t xml:space="preserve">2) </w:t>
      </w:r>
      <w:r>
        <w:t>Certificar para</w:t>
      </w:r>
      <w:r>
        <w:rPr>
          <w:spacing w:val="1"/>
        </w:rPr>
        <w:t xml:space="preserve"> </w:t>
      </w:r>
      <w:r>
        <w:t>efectos de los pagos respectivos, el cumplimiento a satisfacción del objeto y obligaciones a cargo del</w:t>
      </w:r>
      <w:r>
        <w:rPr>
          <w:spacing w:val="1"/>
        </w:rPr>
        <w:t xml:space="preserve"> </w:t>
      </w:r>
      <w:r>
        <w:t xml:space="preserve">contratista. </w:t>
      </w:r>
      <w:r>
        <w:rPr>
          <w:rFonts w:ascii="Arial" w:hAnsi="Arial"/>
          <w:b/>
        </w:rPr>
        <w:t xml:space="preserve">3) </w:t>
      </w:r>
      <w:r>
        <w:t xml:space="preserve">Proyectar y suscribir el acta de iniciación del contrato. </w:t>
      </w:r>
      <w:r>
        <w:rPr>
          <w:rFonts w:ascii="Arial" w:hAnsi="Arial"/>
          <w:b/>
        </w:rPr>
        <w:t xml:space="preserve">4) </w:t>
      </w:r>
      <w:r>
        <w:t>Verificar, que el contratista se</w:t>
      </w:r>
      <w:r>
        <w:rPr>
          <w:spacing w:val="1"/>
        </w:rPr>
        <w:t xml:space="preserve"> </w:t>
      </w:r>
      <w:r>
        <w:rPr>
          <w:spacing w:val="-3"/>
        </w:rPr>
        <w:t>encuentra</w:t>
      </w:r>
      <w:r>
        <w:rPr>
          <w:spacing w:val="-8"/>
        </w:rPr>
        <w:t xml:space="preserve"> </w:t>
      </w:r>
      <w:r>
        <w:rPr>
          <w:spacing w:val="-3"/>
        </w:rPr>
        <w:t>al</w:t>
      </w:r>
      <w:r>
        <w:rPr>
          <w:spacing w:val="-14"/>
        </w:rPr>
        <w:t xml:space="preserve"> </w:t>
      </w:r>
      <w:r>
        <w:rPr>
          <w:spacing w:val="-3"/>
        </w:rPr>
        <w:t>día</w:t>
      </w:r>
      <w:r>
        <w:rPr>
          <w:spacing w:val="-7"/>
        </w:rPr>
        <w:t xml:space="preserve"> </w:t>
      </w:r>
      <w:r>
        <w:rPr>
          <w:spacing w:val="-3"/>
        </w:rPr>
        <w:t>por</w:t>
      </w:r>
      <w:r>
        <w:rPr>
          <w:spacing w:val="-11"/>
        </w:rPr>
        <w:t xml:space="preserve"> </w:t>
      </w:r>
      <w:r>
        <w:rPr>
          <w:spacing w:val="-3"/>
        </w:rPr>
        <w:t>concepto</w:t>
      </w:r>
      <w:r>
        <w:rPr>
          <w:spacing w:val="-8"/>
        </w:rPr>
        <w:t xml:space="preserve"> </w:t>
      </w:r>
      <w:r>
        <w:rPr>
          <w:spacing w:val="-3"/>
        </w:rPr>
        <w:t>de</w:t>
      </w:r>
      <w:r>
        <w:rPr>
          <w:spacing w:val="-7"/>
        </w:rPr>
        <w:t xml:space="preserve"> </w:t>
      </w:r>
      <w:r>
        <w:rPr>
          <w:spacing w:val="-3"/>
        </w:rPr>
        <w:t>pagos</w:t>
      </w:r>
      <w:r>
        <w:rPr>
          <w:spacing w:val="-7"/>
        </w:rPr>
        <w:t xml:space="preserve"> </w:t>
      </w:r>
      <w:r>
        <w:rPr>
          <w:spacing w:val="-3"/>
        </w:rPr>
        <w:t>al</w:t>
      </w:r>
      <w:r>
        <w:rPr>
          <w:spacing w:val="-13"/>
        </w:rPr>
        <w:t xml:space="preserve"> </w:t>
      </w:r>
      <w:r>
        <w:rPr>
          <w:spacing w:val="-3"/>
        </w:rPr>
        <w:t>sistema</w:t>
      </w:r>
      <w:r>
        <w:rPr>
          <w:spacing w:val="-8"/>
        </w:rPr>
        <w:t xml:space="preserve"> </w:t>
      </w:r>
      <w:r>
        <w:rPr>
          <w:spacing w:val="-3"/>
        </w:rPr>
        <w:t>general</w:t>
      </w:r>
      <w:r>
        <w:rPr>
          <w:spacing w:val="-14"/>
        </w:rPr>
        <w:t xml:space="preserve"> </w:t>
      </w:r>
      <w:r>
        <w:rPr>
          <w:spacing w:val="-3"/>
        </w:rPr>
        <w:t>de</w:t>
      </w:r>
      <w:r>
        <w:rPr>
          <w:spacing w:val="-7"/>
        </w:rPr>
        <w:t xml:space="preserve"> </w:t>
      </w:r>
      <w:r>
        <w:rPr>
          <w:spacing w:val="-3"/>
        </w:rPr>
        <w:t>Seguridad</w:t>
      </w:r>
      <w:r>
        <w:rPr>
          <w:spacing w:val="-8"/>
        </w:rPr>
        <w:t xml:space="preserve"> </w:t>
      </w:r>
      <w:r>
        <w:rPr>
          <w:spacing w:val="-2"/>
        </w:rPr>
        <w:t>Social</w:t>
      </w:r>
      <w:r>
        <w:rPr>
          <w:spacing w:val="-9"/>
        </w:rPr>
        <w:t xml:space="preserve"> </w:t>
      </w:r>
      <w:r>
        <w:rPr>
          <w:spacing w:val="-2"/>
        </w:rPr>
        <w:t>en</w:t>
      </w:r>
      <w:r>
        <w:rPr>
          <w:spacing w:val="-8"/>
        </w:rPr>
        <w:t xml:space="preserve"> </w:t>
      </w:r>
      <w:r>
        <w:rPr>
          <w:spacing w:val="-2"/>
        </w:rPr>
        <w:t>Salud</w:t>
      </w:r>
      <w:r>
        <w:rPr>
          <w:spacing w:val="-4"/>
        </w:rPr>
        <w:t xml:space="preserve"> </w:t>
      </w:r>
      <w:r>
        <w:rPr>
          <w:spacing w:val="-2"/>
        </w:rPr>
        <w:t>y</w:t>
      </w:r>
      <w:r>
        <w:rPr>
          <w:spacing w:val="-10"/>
        </w:rPr>
        <w:t xml:space="preserve"> </w:t>
      </w:r>
      <w:r>
        <w:rPr>
          <w:spacing w:val="-2"/>
        </w:rPr>
        <w:t>Pensiones,</w:t>
      </w:r>
      <w:r>
        <w:rPr>
          <w:spacing w:val="-11"/>
        </w:rPr>
        <w:t xml:space="preserve"> </w:t>
      </w:r>
      <w:r>
        <w:rPr>
          <w:spacing w:val="-2"/>
        </w:rPr>
        <w:t>en</w:t>
      </w:r>
      <w:r>
        <w:rPr>
          <w:spacing w:val="-59"/>
        </w:rPr>
        <w:t xml:space="preserve"> </w:t>
      </w:r>
      <w:r>
        <w:t>concordancia</w:t>
      </w:r>
      <w:r>
        <w:rPr>
          <w:spacing w:val="-8"/>
        </w:rPr>
        <w:t xml:space="preserve"> </w:t>
      </w:r>
      <w:r>
        <w:t>con</w:t>
      </w:r>
      <w:r>
        <w:rPr>
          <w:spacing w:val="-3"/>
        </w:rPr>
        <w:t xml:space="preserve"> </w:t>
      </w:r>
      <w:r>
        <w:t>lo</w:t>
      </w:r>
      <w:r>
        <w:rPr>
          <w:spacing w:val="-8"/>
        </w:rPr>
        <w:t xml:space="preserve"> </w:t>
      </w:r>
      <w:r>
        <w:t>señalado</w:t>
      </w:r>
      <w:r>
        <w:rPr>
          <w:spacing w:val="-7"/>
        </w:rPr>
        <w:t xml:space="preserve"> </w:t>
      </w:r>
      <w:r>
        <w:t>en</w:t>
      </w:r>
      <w:r>
        <w:rPr>
          <w:spacing w:val="-7"/>
        </w:rPr>
        <w:t xml:space="preserve"> </w:t>
      </w:r>
      <w:r>
        <w:t>el</w:t>
      </w:r>
      <w:r>
        <w:rPr>
          <w:spacing w:val="-6"/>
        </w:rPr>
        <w:t xml:space="preserve"> </w:t>
      </w:r>
      <w:r>
        <w:t>inciso</w:t>
      </w:r>
      <w:r>
        <w:rPr>
          <w:spacing w:val="-4"/>
        </w:rPr>
        <w:t xml:space="preserve"> </w:t>
      </w:r>
      <w:r>
        <w:t>2º</w:t>
      </w:r>
      <w:r>
        <w:rPr>
          <w:spacing w:val="-9"/>
        </w:rPr>
        <w:t xml:space="preserve"> </w:t>
      </w:r>
      <w:r>
        <w:t>del</w:t>
      </w:r>
      <w:r>
        <w:rPr>
          <w:spacing w:val="-13"/>
        </w:rPr>
        <w:t xml:space="preserve"> </w:t>
      </w:r>
      <w:r>
        <w:t>artículo</w:t>
      </w:r>
      <w:r>
        <w:rPr>
          <w:spacing w:val="-7"/>
        </w:rPr>
        <w:t xml:space="preserve"> </w:t>
      </w:r>
      <w:r>
        <w:t>41</w:t>
      </w:r>
      <w:r>
        <w:rPr>
          <w:spacing w:val="-7"/>
        </w:rPr>
        <w:t xml:space="preserve"> </w:t>
      </w:r>
      <w:r>
        <w:t>de</w:t>
      </w:r>
      <w:r>
        <w:rPr>
          <w:spacing w:val="-4"/>
        </w:rPr>
        <w:t xml:space="preserve"> </w:t>
      </w:r>
      <w:r>
        <w:t>la</w:t>
      </w:r>
      <w:r>
        <w:rPr>
          <w:spacing w:val="-7"/>
        </w:rPr>
        <w:t xml:space="preserve"> </w:t>
      </w:r>
      <w:r>
        <w:t>Ley</w:t>
      </w:r>
      <w:r>
        <w:rPr>
          <w:spacing w:val="-7"/>
        </w:rPr>
        <w:t xml:space="preserve"> </w:t>
      </w:r>
      <w:r>
        <w:t>80</w:t>
      </w:r>
      <w:r>
        <w:rPr>
          <w:spacing w:val="-7"/>
        </w:rPr>
        <w:t xml:space="preserve"> </w:t>
      </w:r>
      <w:r>
        <w:t>de</w:t>
      </w:r>
      <w:r>
        <w:rPr>
          <w:spacing w:val="-7"/>
        </w:rPr>
        <w:t xml:space="preserve"> </w:t>
      </w:r>
      <w:r>
        <w:t>1993,</w:t>
      </w:r>
      <w:r>
        <w:rPr>
          <w:spacing w:val="-10"/>
        </w:rPr>
        <w:t xml:space="preserve"> </w:t>
      </w:r>
      <w:r>
        <w:t>que</w:t>
      </w:r>
      <w:r>
        <w:rPr>
          <w:spacing w:val="-7"/>
        </w:rPr>
        <w:t xml:space="preserve"> </w:t>
      </w:r>
      <w:r>
        <w:t>fuera</w:t>
      </w:r>
      <w:r>
        <w:rPr>
          <w:spacing w:val="-7"/>
        </w:rPr>
        <w:t xml:space="preserve"> </w:t>
      </w:r>
      <w:r>
        <w:t>modificado</w:t>
      </w:r>
      <w:r>
        <w:rPr>
          <w:spacing w:val="-59"/>
        </w:rPr>
        <w:t xml:space="preserve"> </w:t>
      </w:r>
      <w:r>
        <w:rPr>
          <w:spacing w:val="-2"/>
        </w:rPr>
        <w:t>por</w:t>
      </w:r>
      <w:r>
        <w:rPr>
          <w:spacing w:val="-14"/>
        </w:rPr>
        <w:t xml:space="preserve"> </w:t>
      </w:r>
      <w:r>
        <w:rPr>
          <w:spacing w:val="-2"/>
        </w:rPr>
        <w:t>el</w:t>
      </w:r>
      <w:r>
        <w:rPr>
          <w:spacing w:val="-12"/>
        </w:rPr>
        <w:t xml:space="preserve"> </w:t>
      </w:r>
      <w:r>
        <w:rPr>
          <w:spacing w:val="-2"/>
        </w:rPr>
        <w:t>artículo</w:t>
      </w:r>
      <w:r>
        <w:rPr>
          <w:spacing w:val="-10"/>
        </w:rPr>
        <w:t xml:space="preserve"> </w:t>
      </w:r>
      <w:r>
        <w:rPr>
          <w:spacing w:val="-2"/>
        </w:rPr>
        <w:t>23</w:t>
      </w:r>
      <w:r>
        <w:rPr>
          <w:spacing w:val="-7"/>
        </w:rPr>
        <w:t xml:space="preserve"> </w:t>
      </w:r>
      <w:r>
        <w:rPr>
          <w:spacing w:val="-2"/>
        </w:rPr>
        <w:t>de</w:t>
      </w:r>
      <w:r>
        <w:rPr>
          <w:spacing w:val="-6"/>
        </w:rPr>
        <w:t xml:space="preserve"> </w:t>
      </w:r>
      <w:r>
        <w:rPr>
          <w:spacing w:val="-2"/>
        </w:rPr>
        <w:t>la</w:t>
      </w:r>
      <w:r>
        <w:rPr>
          <w:spacing w:val="-7"/>
        </w:rPr>
        <w:t xml:space="preserve"> </w:t>
      </w:r>
      <w:r>
        <w:rPr>
          <w:spacing w:val="-2"/>
        </w:rPr>
        <w:t>Ley</w:t>
      </w:r>
      <w:r>
        <w:rPr>
          <w:spacing w:val="-9"/>
        </w:rPr>
        <w:t xml:space="preserve"> </w:t>
      </w:r>
      <w:r>
        <w:rPr>
          <w:spacing w:val="-2"/>
        </w:rPr>
        <w:t>1150</w:t>
      </w:r>
      <w:r>
        <w:rPr>
          <w:spacing w:val="-11"/>
        </w:rPr>
        <w:t xml:space="preserve"> </w:t>
      </w:r>
      <w:r>
        <w:rPr>
          <w:spacing w:val="-2"/>
        </w:rPr>
        <w:t>de</w:t>
      </w:r>
      <w:r>
        <w:rPr>
          <w:spacing w:val="-10"/>
        </w:rPr>
        <w:t xml:space="preserve"> </w:t>
      </w:r>
      <w:r>
        <w:rPr>
          <w:spacing w:val="-2"/>
        </w:rPr>
        <w:t>2007,</w:t>
      </w:r>
      <w:r>
        <w:rPr>
          <w:spacing w:val="-9"/>
        </w:rPr>
        <w:t xml:space="preserve"> </w:t>
      </w:r>
      <w:r>
        <w:rPr>
          <w:spacing w:val="-2"/>
        </w:rPr>
        <w:t>así</w:t>
      </w:r>
      <w:r>
        <w:rPr>
          <w:spacing w:val="-14"/>
        </w:rPr>
        <w:t xml:space="preserve"> </w:t>
      </w:r>
      <w:r>
        <w:rPr>
          <w:spacing w:val="-2"/>
        </w:rPr>
        <w:t>como</w:t>
      </w:r>
      <w:r>
        <w:rPr>
          <w:spacing w:val="-10"/>
        </w:rPr>
        <w:t xml:space="preserve"> </w:t>
      </w:r>
      <w:r>
        <w:rPr>
          <w:spacing w:val="-2"/>
        </w:rPr>
        <w:t>la</w:t>
      </w:r>
      <w:r>
        <w:rPr>
          <w:spacing w:val="-6"/>
        </w:rPr>
        <w:t xml:space="preserve"> </w:t>
      </w:r>
      <w:r>
        <w:rPr>
          <w:spacing w:val="-2"/>
        </w:rPr>
        <w:t>afiliación</w:t>
      </w:r>
      <w:r>
        <w:rPr>
          <w:spacing w:val="-7"/>
        </w:rPr>
        <w:t xml:space="preserve"> </w:t>
      </w:r>
      <w:r>
        <w:rPr>
          <w:spacing w:val="-2"/>
        </w:rPr>
        <w:t>a</w:t>
      </w:r>
      <w:r>
        <w:rPr>
          <w:spacing w:val="-10"/>
        </w:rPr>
        <w:t xml:space="preserve"> </w:t>
      </w:r>
      <w:r>
        <w:rPr>
          <w:spacing w:val="-2"/>
        </w:rPr>
        <w:t>riesgos</w:t>
      </w:r>
      <w:r>
        <w:rPr>
          <w:spacing w:val="-7"/>
        </w:rPr>
        <w:t xml:space="preserve"> </w:t>
      </w:r>
      <w:r>
        <w:rPr>
          <w:spacing w:val="-2"/>
        </w:rPr>
        <w:t>laborales.</w:t>
      </w:r>
      <w:r>
        <w:rPr>
          <w:spacing w:val="-7"/>
        </w:rPr>
        <w:t xml:space="preserve"> </w:t>
      </w:r>
      <w:r>
        <w:rPr>
          <w:rFonts w:ascii="Arial" w:hAnsi="Arial"/>
          <w:b/>
          <w:spacing w:val="-2"/>
        </w:rPr>
        <w:t>5)</w:t>
      </w:r>
      <w:r>
        <w:rPr>
          <w:rFonts w:ascii="Arial" w:hAnsi="Arial"/>
          <w:b/>
          <w:spacing w:val="-14"/>
        </w:rPr>
        <w:t xml:space="preserve"> </w:t>
      </w:r>
      <w:r>
        <w:rPr>
          <w:spacing w:val="-2"/>
        </w:rPr>
        <w:t>Las</w:t>
      </w:r>
      <w:r>
        <w:rPr>
          <w:spacing w:val="-9"/>
        </w:rPr>
        <w:t xml:space="preserve"> </w:t>
      </w:r>
      <w:r>
        <w:rPr>
          <w:spacing w:val="-2"/>
        </w:rPr>
        <w:t>demás,</w:t>
      </w:r>
      <w:r>
        <w:rPr>
          <w:spacing w:val="-13"/>
        </w:rPr>
        <w:t xml:space="preserve"> </w:t>
      </w:r>
      <w:r>
        <w:rPr>
          <w:spacing w:val="-2"/>
        </w:rPr>
        <w:t>que</w:t>
      </w:r>
      <w:r>
        <w:rPr>
          <w:spacing w:val="-11"/>
        </w:rPr>
        <w:t xml:space="preserve"> </w:t>
      </w:r>
      <w:r>
        <w:rPr>
          <w:spacing w:val="-1"/>
        </w:rPr>
        <w:t>se</w:t>
      </w:r>
      <w:r>
        <w:rPr>
          <w:spacing w:val="-58"/>
        </w:rPr>
        <w:t xml:space="preserve"> </w:t>
      </w:r>
      <w:r>
        <w:t>deriven</w:t>
      </w:r>
      <w:r>
        <w:rPr>
          <w:spacing w:val="-10"/>
        </w:rPr>
        <w:t xml:space="preserve"> </w:t>
      </w:r>
      <w:r>
        <w:t>del</w:t>
      </w:r>
      <w:r>
        <w:rPr>
          <w:spacing w:val="-15"/>
        </w:rPr>
        <w:t xml:space="preserve"> </w:t>
      </w:r>
      <w:r>
        <w:t>contrato</w:t>
      </w:r>
      <w:r>
        <w:rPr>
          <w:spacing w:val="-6"/>
        </w:rPr>
        <w:t xml:space="preserve"> </w:t>
      </w:r>
      <w:r>
        <w:t>y</w:t>
      </w:r>
      <w:r>
        <w:rPr>
          <w:spacing w:val="-8"/>
        </w:rPr>
        <w:t xml:space="preserve"> </w:t>
      </w:r>
      <w:r>
        <w:t>sean</w:t>
      </w:r>
      <w:r>
        <w:rPr>
          <w:spacing w:val="-5"/>
        </w:rPr>
        <w:t xml:space="preserve"> </w:t>
      </w:r>
      <w:r>
        <w:t>inherentes</w:t>
      </w:r>
      <w:r>
        <w:rPr>
          <w:spacing w:val="-6"/>
        </w:rPr>
        <w:t xml:space="preserve"> </w:t>
      </w:r>
      <w:r>
        <w:t>a</w:t>
      </w:r>
      <w:r>
        <w:rPr>
          <w:spacing w:val="-9"/>
        </w:rPr>
        <w:t xml:space="preserve"> </w:t>
      </w:r>
      <w:r>
        <w:t>su</w:t>
      </w:r>
      <w:r>
        <w:rPr>
          <w:spacing w:val="-6"/>
        </w:rPr>
        <w:t xml:space="preserve"> </w:t>
      </w:r>
      <w:r>
        <w:t>naturaleza.</w:t>
      </w:r>
    </w:p>
    <w:p w:rsidR="00663B14" w:rsidRDefault="00663B14" w:rsidP="00663B14">
      <w:pPr>
        <w:tabs>
          <w:tab w:val="left" w:pos="593"/>
        </w:tabs>
        <w:ind w:right="109"/>
        <w:jc w:val="both"/>
      </w:pPr>
    </w:p>
    <w:p w:rsidR="00663B14" w:rsidRPr="00663B14" w:rsidRDefault="00663B14" w:rsidP="00663B14">
      <w:pPr>
        <w:tabs>
          <w:tab w:val="left" w:pos="593"/>
        </w:tabs>
        <w:ind w:right="109"/>
        <w:jc w:val="both"/>
        <w:rPr>
          <w:i/>
          <w:sz w:val="18"/>
          <w:szCs w:val="18"/>
        </w:rPr>
      </w:pPr>
      <w:r>
        <w:rPr>
          <w:i/>
          <w:sz w:val="18"/>
          <w:szCs w:val="18"/>
        </w:rPr>
        <w:t xml:space="preserve">“… </w:t>
      </w:r>
      <w:r w:rsidRPr="00663B14">
        <w:rPr>
          <w:i/>
          <w:sz w:val="18"/>
          <w:szCs w:val="18"/>
        </w:rPr>
        <w:t>El SECOP II genera un expediente electrónico siempre que una Entidad Estatal crea un Proceso de Contratación. El expediente electrónico del SECOP II cumple con los criterios para crear, conformar, organizar, controlar, y consultar los expedientes del archivo del proceso de contratación de acuerdo con el capítulo III del Acuerdo 002 de 2014 del Archivo General de la Nación. Particularmente, cumple con los requisitos del proceso de gestión documental: producción, gestión y trámite, organización documental (clasificación, ordenación, descripción) transferencias documentales y preservación a largo plazo y las condiciones para la aplicación de los criterios de disposición final. Los expedientes electrónicos de los procesos de contratación que genera el SECOP II están conformados por documentos electrónicos: formularios o plantillas generados a partir de la información diligenciada por la Entidad Estatal o el proveedor, e imágenes digitales de documentos producidos originalmente en físico que la Entidad Estatal o el proveedor cargan o publican en el SECOP II</w:t>
      </w:r>
      <w:r>
        <w:rPr>
          <w:i/>
          <w:sz w:val="18"/>
          <w:szCs w:val="18"/>
        </w:rPr>
        <w:t>…</w:t>
      </w:r>
      <w:r w:rsidRPr="00663B14">
        <w:rPr>
          <w:i/>
          <w:sz w:val="18"/>
          <w:szCs w:val="18"/>
        </w:rPr>
        <w:t>El SECOP II mantiene la autenticidad, integridad, inalterabilidad, fidelidad, disponibilidad y conservación de los documentos electrónicos que son parte del proceso de contratación y están en el expediente electrónico</w:t>
      </w:r>
      <w:r>
        <w:t>…”</w:t>
      </w:r>
      <w:r>
        <w:rPr>
          <w:rStyle w:val="Refdenotaalpie"/>
        </w:rPr>
        <w:footnoteReference w:id="1"/>
      </w:r>
    </w:p>
    <w:sectPr w:rsidR="00663B14" w:rsidRPr="00663B14" w:rsidSect="005B2214">
      <w:headerReference w:type="even" r:id="rId8"/>
      <w:headerReference w:type="default" r:id="rId9"/>
      <w:footerReference w:type="even" r:id="rId10"/>
      <w:footerReference w:type="default" r:id="rId11"/>
      <w:headerReference w:type="first" r:id="rId12"/>
      <w:footerReference w:type="first" r:id="rId13"/>
      <w:pgSz w:w="12240" w:h="18720"/>
      <w:pgMar w:top="2977" w:right="1021" w:bottom="2262" w:left="981" w:header="567" w:footer="20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BD0" w:rsidRDefault="00113BD0">
      <w:r>
        <w:separator/>
      </w:r>
    </w:p>
  </w:endnote>
  <w:endnote w:type="continuationSeparator" w:id="0">
    <w:p w:rsidR="00113BD0" w:rsidRDefault="0011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Sans Serif">
    <w:altName w:val="Microsoft Sans Serif"/>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070" w:rsidRDefault="00B2207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327" w:rsidRDefault="00A4201D">
    <w:pPr>
      <w:pStyle w:val="Textoindependiente"/>
      <w:spacing w:line="14" w:lineRule="auto"/>
      <w:rPr>
        <w:sz w:val="20"/>
      </w:rPr>
    </w:pPr>
    <w:r>
      <w:rPr>
        <w:noProof/>
        <w:lang w:val="es-CO" w:eastAsia="es-CO"/>
      </w:rPr>
      <w:drawing>
        <wp:anchor distT="0" distB="0" distL="0" distR="0" simplePos="0" relativeHeight="487333376" behindDoc="1" locked="0" layoutInCell="1" allowOverlap="1">
          <wp:simplePos x="0" y="0"/>
          <wp:positionH relativeFrom="page">
            <wp:posOffset>5665554</wp:posOffset>
          </wp:positionH>
          <wp:positionV relativeFrom="page">
            <wp:posOffset>10452100</wp:posOffset>
          </wp:positionV>
          <wp:extent cx="1344845" cy="632256"/>
          <wp:effectExtent l="0" t="0" r="0" b="0"/>
          <wp:wrapNone/>
          <wp:docPr id="68" name="image2.png" descr="S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 cstate="print"/>
                  <a:stretch>
                    <a:fillRect/>
                  </a:stretch>
                </pic:blipFill>
                <pic:spPr>
                  <a:xfrm>
                    <a:off x="0" y="0"/>
                    <a:ext cx="1344845" cy="632256"/>
                  </a:xfrm>
                  <a:prstGeom prst="rect">
                    <a:avLst/>
                  </a:prstGeom>
                </pic:spPr>
              </pic:pic>
            </a:graphicData>
          </a:graphic>
        </wp:anchor>
      </w:drawing>
    </w:r>
    <w:r w:rsidR="007455C5">
      <w:rPr>
        <w:noProof/>
        <w:lang w:val="es-CO" w:eastAsia="es-CO"/>
      </w:rPr>
      <mc:AlternateContent>
        <mc:Choice Requires="wps">
          <w:drawing>
            <wp:anchor distT="0" distB="0" distL="114300" distR="114300" simplePos="0" relativeHeight="487333888" behindDoc="1" locked="0" layoutInCell="1" allowOverlap="1">
              <wp:simplePos x="0" y="0"/>
              <wp:positionH relativeFrom="page">
                <wp:posOffset>6957060</wp:posOffset>
              </wp:positionH>
              <wp:positionV relativeFrom="page">
                <wp:posOffset>10428605</wp:posOffset>
              </wp:positionV>
              <wp:extent cx="13335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27" w:rsidRDefault="00A4201D">
                          <w:pPr>
                            <w:spacing w:before="12"/>
                            <w:ind w:left="60"/>
                            <w:rPr>
                              <w:rFonts w:ascii="Times New Roman"/>
                              <w:sz w:val="18"/>
                            </w:rPr>
                          </w:pPr>
                          <w:r>
                            <w:fldChar w:fldCharType="begin"/>
                          </w:r>
                          <w:r>
                            <w:rPr>
                              <w:rFonts w:ascii="Times New Roman"/>
                              <w:sz w:val="18"/>
                            </w:rPr>
                            <w:instrText xml:space="preserve"> PAGE </w:instrText>
                          </w:r>
                          <w:r>
                            <w:fldChar w:fldCharType="separate"/>
                          </w:r>
                          <w:r w:rsidR="005B2214">
                            <w:rPr>
                              <w:rFonts w:ascii="Times New Roman"/>
                              <w:noProof/>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8pt;margin-top:821.15pt;width:10.5pt;height:12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qarQIAAKg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" filled="f" stroked="f">
              <v:textbox inset="0,0,0,0">
                <w:txbxContent>
                  <w:p w:rsidR="00916327" w:rsidRDefault="00A4201D">
                    <w:pPr>
                      <w:spacing w:before="12"/>
                      <w:ind w:left="60"/>
                      <w:rPr>
                        <w:rFonts w:ascii="Times New Roman"/>
                        <w:sz w:val="18"/>
                      </w:rPr>
                    </w:pPr>
                    <w:r>
                      <w:fldChar w:fldCharType="begin"/>
                    </w:r>
                    <w:r>
                      <w:rPr>
                        <w:rFonts w:ascii="Times New Roman"/>
                        <w:sz w:val="18"/>
                      </w:rPr>
                      <w:instrText xml:space="preserve"> PAGE </w:instrText>
                    </w:r>
                    <w:r>
                      <w:fldChar w:fldCharType="separate"/>
                    </w:r>
                    <w:r w:rsidR="005B2214">
                      <w:rPr>
                        <w:rFonts w:ascii="Times New Roman"/>
                        <w:noProof/>
                        <w:sz w:val="18"/>
                      </w:rPr>
                      <w:t>3</w:t>
                    </w:r>
                    <w:r>
                      <w:fldChar w:fldCharType="end"/>
                    </w:r>
                  </w:p>
                </w:txbxContent>
              </v:textbox>
              <w10:wrap anchorx="page" anchory="page"/>
            </v:shape>
          </w:pict>
        </mc:Fallback>
      </mc:AlternateContent>
    </w:r>
    <w:r w:rsidR="007455C5">
      <w:rPr>
        <w:noProof/>
        <w:lang w:val="es-CO" w:eastAsia="es-CO"/>
      </w:rPr>
      <mc:AlternateContent>
        <mc:Choice Requires="wps">
          <w:drawing>
            <wp:anchor distT="0" distB="0" distL="114300" distR="114300" simplePos="0" relativeHeight="487334400" behindDoc="1" locked="0" layoutInCell="1" allowOverlap="1">
              <wp:simplePos x="0" y="0"/>
              <wp:positionH relativeFrom="page">
                <wp:posOffset>706755</wp:posOffset>
              </wp:positionH>
              <wp:positionV relativeFrom="page">
                <wp:posOffset>10560685</wp:posOffset>
              </wp:positionV>
              <wp:extent cx="1819275" cy="607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327" w:rsidRDefault="00A4201D">
                          <w:pPr>
                            <w:spacing w:before="14"/>
                            <w:ind w:left="20"/>
                            <w:rPr>
                              <w:sz w:val="16"/>
                            </w:rPr>
                          </w:pPr>
                          <w:r>
                            <w:rPr>
                              <w:sz w:val="16"/>
                            </w:rPr>
                            <w:t>Carrera</w:t>
                          </w:r>
                          <w:r>
                            <w:rPr>
                              <w:spacing w:val="-3"/>
                              <w:sz w:val="16"/>
                            </w:rPr>
                            <w:t xml:space="preserve"> </w:t>
                          </w:r>
                          <w:r>
                            <w:rPr>
                              <w:sz w:val="16"/>
                            </w:rPr>
                            <w:t>8</w:t>
                          </w:r>
                          <w:r>
                            <w:rPr>
                              <w:spacing w:val="-4"/>
                              <w:sz w:val="16"/>
                            </w:rPr>
                            <w:t xml:space="preserve"> </w:t>
                          </w:r>
                          <w:r>
                            <w:rPr>
                              <w:sz w:val="16"/>
                            </w:rPr>
                            <w:t>No.</w:t>
                          </w:r>
                          <w:r>
                            <w:rPr>
                              <w:spacing w:val="1"/>
                              <w:sz w:val="16"/>
                            </w:rPr>
                            <w:t xml:space="preserve"> </w:t>
                          </w:r>
                          <w:r>
                            <w:rPr>
                              <w:sz w:val="16"/>
                            </w:rPr>
                            <w:t>15</w:t>
                          </w:r>
                          <w:r>
                            <w:rPr>
                              <w:spacing w:val="-4"/>
                              <w:sz w:val="16"/>
                            </w:rPr>
                            <w:t xml:space="preserve"> </w:t>
                          </w:r>
                          <w:r>
                            <w:rPr>
                              <w:sz w:val="16"/>
                            </w:rPr>
                            <w:t>-</w:t>
                          </w:r>
                          <w:r>
                            <w:rPr>
                              <w:spacing w:val="1"/>
                              <w:sz w:val="16"/>
                            </w:rPr>
                            <w:t xml:space="preserve"> </w:t>
                          </w:r>
                          <w:r>
                            <w:rPr>
                              <w:sz w:val="16"/>
                            </w:rPr>
                            <w:t>46,</w:t>
                          </w:r>
                          <w:r>
                            <w:rPr>
                              <w:spacing w:val="-3"/>
                              <w:sz w:val="16"/>
                            </w:rPr>
                            <w:t xml:space="preserve"> </w:t>
                          </w:r>
                          <w:r>
                            <w:rPr>
                              <w:sz w:val="16"/>
                            </w:rPr>
                            <w:t>Bogotá</w:t>
                          </w:r>
                          <w:r>
                            <w:rPr>
                              <w:spacing w:val="-3"/>
                              <w:sz w:val="16"/>
                            </w:rPr>
                            <w:t xml:space="preserve"> </w:t>
                          </w:r>
                          <w:r>
                            <w:rPr>
                              <w:sz w:val="16"/>
                            </w:rPr>
                            <w:t>Colombia</w:t>
                          </w:r>
                        </w:p>
                        <w:p w:rsidR="00916327" w:rsidRDefault="00A4201D">
                          <w:pPr>
                            <w:ind w:left="20"/>
                            <w:rPr>
                              <w:sz w:val="16"/>
                            </w:rPr>
                          </w:pPr>
                          <w:r>
                            <w:rPr>
                              <w:sz w:val="16"/>
                            </w:rPr>
                            <w:t>Tel:</w:t>
                          </w:r>
                          <w:r>
                            <w:rPr>
                              <w:spacing w:val="-11"/>
                              <w:sz w:val="16"/>
                            </w:rPr>
                            <w:t xml:space="preserve"> </w:t>
                          </w:r>
                          <w:r>
                            <w:rPr>
                              <w:sz w:val="16"/>
                            </w:rPr>
                            <w:t>3795750</w:t>
                          </w:r>
                        </w:p>
                        <w:p w:rsidR="00916327" w:rsidRDefault="00113BD0">
                          <w:pPr>
                            <w:ind w:left="20"/>
                            <w:rPr>
                              <w:sz w:val="16"/>
                            </w:rPr>
                          </w:pPr>
                          <w:hyperlink r:id="rId2">
                            <w:r w:rsidR="00A4201D">
                              <w:rPr>
                                <w:sz w:val="16"/>
                              </w:rPr>
                              <w:t>www.idartes.gov.co</w:t>
                            </w:r>
                          </w:hyperlink>
                        </w:p>
                        <w:p w:rsidR="00916327" w:rsidRDefault="00A4201D">
                          <w:pPr>
                            <w:spacing w:before="1"/>
                            <w:ind w:left="20" w:right="311"/>
                            <w:rPr>
                              <w:sz w:val="16"/>
                            </w:rPr>
                          </w:pPr>
                          <w:r>
                            <w:rPr>
                              <w:spacing w:val="-1"/>
                              <w:sz w:val="16"/>
                            </w:rPr>
                            <w:t>e-Mail:</w:t>
                          </w:r>
                          <w:r>
                            <w:rPr>
                              <w:spacing w:val="1"/>
                              <w:sz w:val="16"/>
                            </w:rPr>
                            <w:t xml:space="preserve"> </w:t>
                          </w:r>
                          <w:hyperlink r:id="rId3">
                            <w:r>
                              <w:rPr>
                                <w:color w:val="0000FF"/>
                                <w:spacing w:val="-1"/>
                                <w:sz w:val="16"/>
                                <w:u w:val="single" w:color="0000FF"/>
                              </w:rPr>
                              <w:t>contactenos@idartes.gov.co</w:t>
                            </w:r>
                          </w:hyperlink>
                          <w:r>
                            <w:rPr>
                              <w:color w:val="0000FF"/>
                              <w:spacing w:val="-41"/>
                              <w:sz w:val="16"/>
                            </w:rPr>
                            <w:t xml:space="preserve"> </w:t>
                          </w:r>
                          <w:proofErr w:type="spellStart"/>
                          <w:r>
                            <w:rPr>
                              <w:sz w:val="16"/>
                            </w:rPr>
                            <w:t>Info</w:t>
                          </w:r>
                          <w:proofErr w:type="spellEnd"/>
                          <w:r>
                            <w:rPr>
                              <w:sz w:val="16"/>
                            </w:rPr>
                            <w:t>:</w:t>
                          </w:r>
                          <w:r>
                            <w:rPr>
                              <w:spacing w:val="-2"/>
                              <w:sz w:val="16"/>
                            </w:rPr>
                            <w:t xml:space="preserve"> </w:t>
                          </w:r>
                          <w:r>
                            <w:rPr>
                              <w:sz w:val="16"/>
                            </w:rPr>
                            <w:t>Línea</w:t>
                          </w:r>
                          <w:r>
                            <w:rPr>
                              <w:spacing w:val="-1"/>
                              <w:sz w:val="16"/>
                            </w:rPr>
                            <w:t xml:space="preserve"> </w:t>
                          </w:r>
                          <w:r>
                            <w:rPr>
                              <w:sz w:val="16"/>
                            </w:rPr>
                            <w:t>195.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5.65pt;margin-top:831.55pt;width:143.25pt;height:47.8pt;z-index:-159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sCrw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" filled="f" stroked="f">
              <v:textbox inset="0,0,0,0">
                <w:txbxContent>
                  <w:p w:rsidR="00916327" w:rsidRDefault="00A4201D">
                    <w:pPr>
                      <w:spacing w:before="14"/>
                      <w:ind w:left="20"/>
                      <w:rPr>
                        <w:sz w:val="16"/>
                      </w:rPr>
                    </w:pPr>
                    <w:r>
                      <w:rPr>
                        <w:sz w:val="16"/>
                      </w:rPr>
                      <w:t>Carrera</w:t>
                    </w:r>
                    <w:r>
                      <w:rPr>
                        <w:spacing w:val="-3"/>
                        <w:sz w:val="16"/>
                      </w:rPr>
                      <w:t xml:space="preserve"> </w:t>
                    </w:r>
                    <w:r>
                      <w:rPr>
                        <w:sz w:val="16"/>
                      </w:rPr>
                      <w:t>8</w:t>
                    </w:r>
                    <w:r>
                      <w:rPr>
                        <w:spacing w:val="-4"/>
                        <w:sz w:val="16"/>
                      </w:rPr>
                      <w:t xml:space="preserve"> </w:t>
                    </w:r>
                    <w:r>
                      <w:rPr>
                        <w:sz w:val="16"/>
                      </w:rPr>
                      <w:t>No.</w:t>
                    </w:r>
                    <w:r>
                      <w:rPr>
                        <w:spacing w:val="1"/>
                        <w:sz w:val="16"/>
                      </w:rPr>
                      <w:t xml:space="preserve"> </w:t>
                    </w:r>
                    <w:r>
                      <w:rPr>
                        <w:sz w:val="16"/>
                      </w:rPr>
                      <w:t>15</w:t>
                    </w:r>
                    <w:r>
                      <w:rPr>
                        <w:spacing w:val="-4"/>
                        <w:sz w:val="16"/>
                      </w:rPr>
                      <w:t xml:space="preserve"> </w:t>
                    </w:r>
                    <w:r>
                      <w:rPr>
                        <w:sz w:val="16"/>
                      </w:rPr>
                      <w:t>-</w:t>
                    </w:r>
                    <w:r>
                      <w:rPr>
                        <w:spacing w:val="1"/>
                        <w:sz w:val="16"/>
                      </w:rPr>
                      <w:t xml:space="preserve"> </w:t>
                    </w:r>
                    <w:r>
                      <w:rPr>
                        <w:sz w:val="16"/>
                      </w:rPr>
                      <w:t>46,</w:t>
                    </w:r>
                    <w:r>
                      <w:rPr>
                        <w:spacing w:val="-3"/>
                        <w:sz w:val="16"/>
                      </w:rPr>
                      <w:t xml:space="preserve"> </w:t>
                    </w:r>
                    <w:r>
                      <w:rPr>
                        <w:sz w:val="16"/>
                      </w:rPr>
                      <w:t>Bogotá</w:t>
                    </w:r>
                    <w:r>
                      <w:rPr>
                        <w:spacing w:val="-3"/>
                        <w:sz w:val="16"/>
                      </w:rPr>
                      <w:t xml:space="preserve"> </w:t>
                    </w:r>
                    <w:r>
                      <w:rPr>
                        <w:sz w:val="16"/>
                      </w:rPr>
                      <w:t>Colombia</w:t>
                    </w:r>
                  </w:p>
                  <w:p w:rsidR="00916327" w:rsidRDefault="00A4201D">
                    <w:pPr>
                      <w:ind w:left="20"/>
                      <w:rPr>
                        <w:sz w:val="16"/>
                      </w:rPr>
                    </w:pPr>
                    <w:r>
                      <w:rPr>
                        <w:sz w:val="16"/>
                      </w:rPr>
                      <w:t>Tel:</w:t>
                    </w:r>
                    <w:r>
                      <w:rPr>
                        <w:spacing w:val="-11"/>
                        <w:sz w:val="16"/>
                      </w:rPr>
                      <w:t xml:space="preserve"> </w:t>
                    </w:r>
                    <w:r>
                      <w:rPr>
                        <w:sz w:val="16"/>
                      </w:rPr>
                      <w:t>3795750</w:t>
                    </w:r>
                  </w:p>
                  <w:p w:rsidR="00916327" w:rsidRDefault="002832DD">
                    <w:pPr>
                      <w:ind w:left="20"/>
                      <w:rPr>
                        <w:sz w:val="16"/>
                      </w:rPr>
                    </w:pPr>
                    <w:hyperlink r:id="rId4">
                      <w:r w:rsidR="00A4201D">
                        <w:rPr>
                          <w:sz w:val="16"/>
                        </w:rPr>
                        <w:t>www.idartes.gov.co</w:t>
                      </w:r>
                    </w:hyperlink>
                  </w:p>
                  <w:p w:rsidR="00916327" w:rsidRDefault="00A4201D">
                    <w:pPr>
                      <w:spacing w:before="1"/>
                      <w:ind w:left="20" w:right="311"/>
                      <w:rPr>
                        <w:sz w:val="16"/>
                      </w:rPr>
                    </w:pPr>
                    <w:r>
                      <w:rPr>
                        <w:spacing w:val="-1"/>
                        <w:sz w:val="16"/>
                      </w:rPr>
                      <w:t>e-Mail:</w:t>
                    </w:r>
                    <w:r>
                      <w:rPr>
                        <w:spacing w:val="1"/>
                        <w:sz w:val="16"/>
                      </w:rPr>
                      <w:t xml:space="preserve"> </w:t>
                    </w:r>
                    <w:hyperlink r:id="rId5">
                      <w:r>
                        <w:rPr>
                          <w:color w:val="0000FF"/>
                          <w:spacing w:val="-1"/>
                          <w:sz w:val="16"/>
                          <w:u w:val="single" w:color="0000FF"/>
                        </w:rPr>
                        <w:t>contactenos@idartes.gov.co</w:t>
                      </w:r>
                    </w:hyperlink>
                    <w:r>
                      <w:rPr>
                        <w:color w:val="0000FF"/>
                        <w:spacing w:val="-41"/>
                        <w:sz w:val="16"/>
                      </w:rPr>
                      <w:t xml:space="preserve"> </w:t>
                    </w:r>
                    <w:r>
                      <w:rPr>
                        <w:sz w:val="16"/>
                      </w:rPr>
                      <w:t>Info:</w:t>
                    </w:r>
                    <w:r>
                      <w:rPr>
                        <w:spacing w:val="-2"/>
                        <w:sz w:val="16"/>
                      </w:rPr>
                      <w:t xml:space="preserve"> </w:t>
                    </w:r>
                    <w:r>
                      <w:rPr>
                        <w:sz w:val="16"/>
                      </w:rPr>
                      <w:t>Línea</w:t>
                    </w:r>
                    <w:r>
                      <w:rPr>
                        <w:spacing w:val="-1"/>
                        <w:sz w:val="16"/>
                      </w:rPr>
                      <w:t xml:space="preserve"> </w:t>
                    </w:r>
                    <w:r>
                      <w:rPr>
                        <w:sz w:val="16"/>
                      </w:rPr>
                      <w:t>195.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070" w:rsidRDefault="00B220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BD0" w:rsidRDefault="00113BD0">
      <w:r>
        <w:separator/>
      </w:r>
    </w:p>
  </w:footnote>
  <w:footnote w:type="continuationSeparator" w:id="0">
    <w:p w:rsidR="00113BD0" w:rsidRDefault="00113BD0">
      <w:r>
        <w:continuationSeparator/>
      </w:r>
    </w:p>
  </w:footnote>
  <w:footnote w:id="1">
    <w:p w:rsidR="00663B14" w:rsidRPr="00663B14" w:rsidRDefault="00663B14">
      <w:pPr>
        <w:pStyle w:val="Textonotapie"/>
        <w:rPr>
          <w:lang w:val="en-US"/>
        </w:rPr>
      </w:pPr>
      <w:r>
        <w:rPr>
          <w:rStyle w:val="Refdenotaalpie"/>
        </w:rPr>
        <w:footnoteRef/>
      </w:r>
      <w:r>
        <w:t xml:space="preserve"> </w:t>
      </w:r>
      <w:r w:rsidRPr="00663B14">
        <w:t>https://colombiacompra.gov.co/sites/cce_public/files/cce_circulares/cce_circular_unica.pdf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070" w:rsidRDefault="00B220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2" w:type="dxa"/>
      <w:jc w:val="center"/>
      <w:tblLayout w:type="fixed"/>
      <w:tblCellMar>
        <w:left w:w="70" w:type="dxa"/>
        <w:right w:w="70" w:type="dxa"/>
      </w:tblCellMar>
      <w:tblLook w:val="0000" w:firstRow="0" w:lastRow="0" w:firstColumn="0" w:lastColumn="0" w:noHBand="0" w:noVBand="0"/>
    </w:tblPr>
    <w:tblGrid>
      <w:gridCol w:w="1843"/>
      <w:gridCol w:w="5671"/>
      <w:gridCol w:w="2488"/>
    </w:tblGrid>
    <w:tr w:rsidR="005F7FCE" w:rsidRPr="004169EE" w:rsidTr="005F7FCE">
      <w:trPr>
        <w:cantSplit/>
        <w:trHeight w:val="352"/>
        <w:jc w:val="center"/>
      </w:trPr>
      <w:tc>
        <w:tcPr>
          <w:tcW w:w="1843" w:type="dxa"/>
          <w:vMerge w:val="restart"/>
          <w:tcBorders>
            <w:top w:val="single" w:sz="4" w:space="0" w:color="000000"/>
            <w:left w:val="single" w:sz="4" w:space="0" w:color="000000"/>
            <w:bottom w:val="single" w:sz="4" w:space="0" w:color="000000"/>
          </w:tcBorders>
          <w:shd w:val="clear" w:color="auto" w:fill="auto"/>
          <w:vAlign w:val="center"/>
        </w:tcPr>
        <w:p w:rsidR="005F7FCE" w:rsidRPr="004169EE" w:rsidRDefault="005F7FCE" w:rsidP="005B2214">
          <w:pPr>
            <w:pStyle w:val="TITULOG"/>
            <w:numPr>
              <w:ilvl w:val="3"/>
              <w:numId w:val="4"/>
            </w:numPr>
            <w:tabs>
              <w:tab w:val="left" w:pos="0"/>
              <w:tab w:val="center" w:pos="4419"/>
              <w:tab w:val="right" w:pos="8838"/>
            </w:tabs>
            <w:snapToGrid w:val="0"/>
            <w:spacing w:line="240" w:lineRule="auto"/>
            <w:rPr>
              <w:rFonts w:ascii="Arial" w:hAnsi="Arial" w:cs="Arial"/>
              <w:bCs/>
              <w:sz w:val="24"/>
              <w:szCs w:val="24"/>
            </w:rPr>
          </w:pPr>
          <w:bookmarkStart w:id="0" w:name="_Hlk72303166"/>
          <w:r w:rsidRPr="004169EE">
            <w:rPr>
              <w:rStyle w:val="Fuentedeprrafopredeter1"/>
              <w:rFonts w:ascii="Arial" w:hAnsi="Arial" w:cs="Arial"/>
              <w:b w:val="0"/>
              <w:noProof/>
              <w:sz w:val="24"/>
              <w:szCs w:val="24"/>
              <w:lang w:val="es-CO" w:eastAsia="es-CO" w:bidi="ar-SA"/>
            </w:rPr>
            <w:drawing>
              <wp:inline distT="0" distB="0" distL="0" distR="0" wp14:anchorId="4B5317CF" wp14:editId="4DC53E29">
                <wp:extent cx="1085850" cy="755374"/>
                <wp:effectExtent l="0" t="0" r="0" b="698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444" cy="758570"/>
                        </a:xfrm>
                        <a:prstGeom prst="rect">
                          <a:avLst/>
                        </a:prstGeom>
                        <a:solidFill>
                          <a:srgbClr val="FFFFFF">
                            <a:alpha val="0"/>
                          </a:srgbClr>
                        </a:solidFill>
                        <a:ln>
                          <a:noFill/>
                        </a:ln>
                      </pic:spPr>
                    </pic:pic>
                  </a:graphicData>
                </a:graphic>
              </wp:inline>
            </w:drawing>
          </w:r>
        </w:p>
      </w:tc>
      <w:tc>
        <w:tcPr>
          <w:tcW w:w="5671" w:type="dxa"/>
          <w:vMerge w:val="restart"/>
          <w:tcBorders>
            <w:top w:val="single" w:sz="4" w:space="0" w:color="000000"/>
            <w:left w:val="single" w:sz="4" w:space="0" w:color="000000"/>
            <w:bottom w:val="single" w:sz="4" w:space="0" w:color="000000"/>
          </w:tcBorders>
          <w:shd w:val="clear" w:color="auto" w:fill="auto"/>
          <w:vAlign w:val="center"/>
        </w:tcPr>
        <w:p w:rsidR="005F7FCE" w:rsidRPr="004169EE" w:rsidRDefault="005F7FCE" w:rsidP="005B2214">
          <w:pPr>
            <w:pStyle w:val="TITULOG"/>
            <w:numPr>
              <w:ilvl w:val="3"/>
              <w:numId w:val="4"/>
            </w:numPr>
            <w:tabs>
              <w:tab w:val="left" w:pos="0"/>
              <w:tab w:val="center" w:pos="4419"/>
              <w:tab w:val="right" w:pos="8838"/>
            </w:tabs>
            <w:snapToGrid w:val="0"/>
            <w:spacing w:line="240" w:lineRule="auto"/>
            <w:rPr>
              <w:rStyle w:val="Fuentedeprrafopredeter1"/>
              <w:rFonts w:ascii="Arial Narrow" w:hAnsi="Arial Narrow" w:cs="Arial"/>
              <w:b w:val="0"/>
              <w:sz w:val="24"/>
              <w:szCs w:val="24"/>
            </w:rPr>
          </w:pPr>
          <w:r>
            <w:rPr>
              <w:rFonts w:ascii="Arial Narrow" w:hAnsi="Arial Narrow" w:cs="Arial"/>
              <w:bCs/>
              <w:sz w:val="24"/>
              <w:szCs w:val="24"/>
            </w:rPr>
            <w:t>GESTIÓN JURÍDICA</w:t>
          </w: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FCE" w:rsidRPr="004169EE" w:rsidRDefault="005F7FCE" w:rsidP="005B2214">
          <w:pPr>
            <w:pStyle w:val="TITULOG"/>
            <w:numPr>
              <w:ilvl w:val="3"/>
              <w:numId w:val="4"/>
            </w:numPr>
            <w:tabs>
              <w:tab w:val="left" w:pos="0"/>
            </w:tabs>
            <w:snapToGrid w:val="0"/>
            <w:spacing w:line="240" w:lineRule="auto"/>
            <w:jc w:val="left"/>
            <w:rPr>
              <w:rFonts w:ascii="Arial Narrow" w:hAnsi="Arial Narrow"/>
              <w:sz w:val="24"/>
              <w:szCs w:val="24"/>
            </w:rPr>
          </w:pPr>
          <w:r w:rsidRPr="004169EE">
            <w:rPr>
              <w:rStyle w:val="Fuentedeprrafopredeter1"/>
              <w:rFonts w:ascii="Arial Narrow" w:hAnsi="Arial Narrow" w:cs="Arial"/>
              <w:b w:val="0"/>
              <w:sz w:val="24"/>
              <w:szCs w:val="24"/>
            </w:rPr>
            <w:t xml:space="preserve">Código: </w:t>
          </w:r>
          <w:r>
            <w:rPr>
              <w:rFonts w:ascii="Arial" w:hAnsi="Arial" w:cs="Arial"/>
              <w:b w:val="0"/>
              <w:sz w:val="22"/>
              <w:szCs w:val="22"/>
            </w:rPr>
            <w:t>GJU-F-</w:t>
          </w:r>
          <w:r w:rsidR="00B22070">
            <w:rPr>
              <w:rFonts w:ascii="Arial" w:hAnsi="Arial" w:cs="Arial"/>
              <w:b w:val="0"/>
              <w:sz w:val="22"/>
              <w:szCs w:val="22"/>
            </w:rPr>
            <w:t>3</w:t>
          </w:r>
          <w:r>
            <w:rPr>
              <w:rFonts w:ascii="Arial" w:hAnsi="Arial" w:cs="Arial"/>
              <w:b w:val="0"/>
              <w:sz w:val="22"/>
              <w:szCs w:val="22"/>
            </w:rPr>
            <w:t>2</w:t>
          </w:r>
        </w:p>
      </w:tc>
    </w:tr>
    <w:tr w:rsidR="005F7FCE" w:rsidRPr="004169EE" w:rsidTr="005F7FCE">
      <w:trPr>
        <w:cantSplit/>
        <w:trHeight w:val="352"/>
        <w:jc w:val="center"/>
      </w:trPr>
      <w:tc>
        <w:tcPr>
          <w:tcW w:w="1843" w:type="dxa"/>
          <w:vMerge/>
          <w:tcBorders>
            <w:top w:val="single" w:sz="4" w:space="0" w:color="000000"/>
            <w:left w:val="single" w:sz="4" w:space="0" w:color="000000"/>
            <w:bottom w:val="single" w:sz="4" w:space="0" w:color="000000"/>
          </w:tcBorders>
          <w:shd w:val="clear" w:color="auto" w:fill="auto"/>
          <w:vAlign w:val="center"/>
        </w:tcPr>
        <w:p w:rsidR="005F7FCE" w:rsidRPr="004169EE" w:rsidRDefault="005F7FCE" w:rsidP="005B2214">
          <w:pPr>
            <w:snapToGrid w:val="0"/>
            <w:rPr>
              <w:sz w:val="24"/>
              <w:szCs w:val="24"/>
            </w:rPr>
          </w:pPr>
        </w:p>
      </w:tc>
      <w:tc>
        <w:tcPr>
          <w:tcW w:w="5671" w:type="dxa"/>
          <w:vMerge/>
          <w:tcBorders>
            <w:top w:val="single" w:sz="4" w:space="0" w:color="000000"/>
            <w:left w:val="single" w:sz="4" w:space="0" w:color="000000"/>
            <w:bottom w:val="single" w:sz="4" w:space="0" w:color="000000"/>
          </w:tcBorders>
          <w:shd w:val="clear" w:color="auto" w:fill="auto"/>
          <w:vAlign w:val="center"/>
        </w:tcPr>
        <w:p w:rsidR="005F7FCE" w:rsidRPr="004169EE" w:rsidRDefault="005F7FCE" w:rsidP="005B2214">
          <w:pPr>
            <w:snapToGrid w:val="0"/>
            <w:rPr>
              <w:rFonts w:ascii="Arial Narrow" w:hAnsi="Arial Narrow"/>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FCE" w:rsidRPr="004169EE" w:rsidRDefault="005F7FCE" w:rsidP="005B2214">
          <w:pPr>
            <w:pStyle w:val="TITULOG"/>
            <w:numPr>
              <w:ilvl w:val="3"/>
              <w:numId w:val="4"/>
            </w:numPr>
            <w:tabs>
              <w:tab w:val="left" w:pos="0"/>
            </w:tabs>
            <w:snapToGrid w:val="0"/>
            <w:spacing w:line="240" w:lineRule="auto"/>
            <w:jc w:val="left"/>
            <w:rPr>
              <w:rFonts w:ascii="Arial Narrow" w:hAnsi="Arial Narrow"/>
              <w:sz w:val="24"/>
              <w:szCs w:val="24"/>
            </w:rPr>
          </w:pPr>
          <w:r w:rsidRPr="004169EE">
            <w:rPr>
              <w:rStyle w:val="Fuentedeprrafopredeter1"/>
              <w:rFonts w:ascii="Arial Narrow" w:hAnsi="Arial Narrow" w:cs="Arial"/>
              <w:b w:val="0"/>
              <w:sz w:val="24"/>
              <w:szCs w:val="24"/>
            </w:rPr>
            <w:t>Fecha</w:t>
          </w:r>
          <w:r>
            <w:rPr>
              <w:rStyle w:val="Fuentedeprrafopredeter1"/>
              <w:rFonts w:ascii="Arial Narrow" w:hAnsi="Arial Narrow" w:cs="Arial"/>
              <w:b w:val="0"/>
              <w:sz w:val="24"/>
              <w:szCs w:val="24"/>
            </w:rPr>
            <w:t>:</w:t>
          </w:r>
          <w:r w:rsidR="005B2214">
            <w:rPr>
              <w:rStyle w:val="Fuentedeprrafopredeter1"/>
              <w:rFonts w:ascii="Arial Narrow" w:hAnsi="Arial Narrow" w:cs="Arial"/>
              <w:b w:val="0"/>
              <w:sz w:val="24"/>
              <w:szCs w:val="24"/>
            </w:rPr>
            <w:t>29</w:t>
          </w:r>
          <w:r>
            <w:rPr>
              <w:rStyle w:val="Fuentedeprrafopredeter1"/>
              <w:rFonts w:ascii="Arial Narrow" w:hAnsi="Arial Narrow" w:cs="Arial"/>
              <w:b w:val="0"/>
              <w:sz w:val="24"/>
              <w:szCs w:val="24"/>
            </w:rPr>
            <w:t>/</w:t>
          </w:r>
          <w:r w:rsidR="005B2214">
            <w:rPr>
              <w:rStyle w:val="Fuentedeprrafopredeter1"/>
              <w:rFonts w:ascii="Arial Narrow" w:hAnsi="Arial Narrow" w:cs="Arial"/>
              <w:b w:val="0"/>
              <w:sz w:val="24"/>
              <w:szCs w:val="24"/>
            </w:rPr>
            <w:t>06</w:t>
          </w:r>
          <w:r>
            <w:rPr>
              <w:rStyle w:val="Fuentedeprrafopredeter1"/>
              <w:rFonts w:ascii="Arial Narrow" w:hAnsi="Arial Narrow" w:cs="Arial"/>
              <w:b w:val="0"/>
              <w:sz w:val="24"/>
              <w:szCs w:val="24"/>
            </w:rPr>
            <w:t>/</w:t>
          </w:r>
          <w:r w:rsidR="005B2214">
            <w:rPr>
              <w:rStyle w:val="Fuentedeprrafopredeter1"/>
              <w:rFonts w:ascii="Arial Narrow" w:hAnsi="Arial Narrow" w:cs="Arial"/>
              <w:b w:val="0"/>
              <w:sz w:val="24"/>
              <w:szCs w:val="24"/>
            </w:rPr>
            <w:t>2021</w:t>
          </w:r>
        </w:p>
      </w:tc>
    </w:tr>
    <w:tr w:rsidR="005F7FCE" w:rsidRPr="004169EE" w:rsidTr="005F7FCE">
      <w:trPr>
        <w:cantSplit/>
        <w:trHeight w:val="307"/>
        <w:jc w:val="center"/>
      </w:trPr>
      <w:tc>
        <w:tcPr>
          <w:tcW w:w="1843" w:type="dxa"/>
          <w:vMerge/>
          <w:tcBorders>
            <w:top w:val="single" w:sz="4" w:space="0" w:color="000000"/>
            <w:left w:val="single" w:sz="4" w:space="0" w:color="000000"/>
            <w:bottom w:val="single" w:sz="4" w:space="0" w:color="000000"/>
          </w:tcBorders>
          <w:shd w:val="clear" w:color="auto" w:fill="auto"/>
          <w:vAlign w:val="center"/>
        </w:tcPr>
        <w:p w:rsidR="005F7FCE" w:rsidRPr="004169EE" w:rsidRDefault="005F7FCE" w:rsidP="005B2214">
          <w:pPr>
            <w:snapToGrid w:val="0"/>
            <w:rPr>
              <w:sz w:val="24"/>
              <w:szCs w:val="24"/>
            </w:rPr>
          </w:pPr>
        </w:p>
      </w:tc>
      <w:tc>
        <w:tcPr>
          <w:tcW w:w="5671" w:type="dxa"/>
          <w:vMerge w:val="restart"/>
          <w:tcBorders>
            <w:top w:val="single" w:sz="4" w:space="0" w:color="000000"/>
            <w:left w:val="single" w:sz="4" w:space="0" w:color="000000"/>
            <w:bottom w:val="single" w:sz="4" w:space="0" w:color="000000"/>
          </w:tcBorders>
          <w:shd w:val="clear" w:color="auto" w:fill="auto"/>
          <w:vAlign w:val="center"/>
        </w:tcPr>
        <w:p w:rsidR="005B2214" w:rsidRDefault="005B2214" w:rsidP="005B2214">
          <w:pPr>
            <w:pStyle w:val="TableParagraph"/>
            <w:spacing w:line="227" w:lineRule="exact"/>
            <w:ind w:left="199" w:right="249"/>
            <w:jc w:val="center"/>
            <w:rPr>
              <w:b/>
              <w:sz w:val="21"/>
            </w:rPr>
          </w:pPr>
          <w:r>
            <w:rPr>
              <w:b/>
              <w:sz w:val="21"/>
            </w:rPr>
            <w:t>FORMATO</w:t>
          </w:r>
        </w:p>
        <w:p w:rsidR="005F7FCE" w:rsidRPr="004169EE" w:rsidRDefault="005B2214" w:rsidP="005B2214">
          <w:pPr>
            <w:pStyle w:val="TableParagraph"/>
            <w:spacing w:line="227" w:lineRule="exact"/>
            <w:jc w:val="both"/>
            <w:rPr>
              <w:rFonts w:ascii="Arial Narrow" w:hAnsi="Arial Narrow"/>
              <w:sz w:val="24"/>
              <w:szCs w:val="24"/>
            </w:rPr>
          </w:pPr>
          <w:bookmarkStart w:id="1" w:name="_GoBack"/>
          <w:r w:rsidRPr="00264A28">
            <w:rPr>
              <w:b/>
              <w:sz w:val="20"/>
              <w:szCs w:val="20"/>
            </w:rPr>
            <w:t>EXTRACTO DE CONDICIONES</w:t>
          </w:r>
          <w:r w:rsidRPr="00264A28">
            <w:rPr>
              <w:b/>
              <w:spacing w:val="-6"/>
              <w:sz w:val="20"/>
              <w:szCs w:val="20"/>
            </w:rPr>
            <w:t xml:space="preserve"> BÁSICAS </w:t>
          </w:r>
          <w:r w:rsidRPr="00264A28">
            <w:rPr>
              <w:b/>
              <w:spacing w:val="-5"/>
              <w:sz w:val="20"/>
              <w:szCs w:val="20"/>
            </w:rPr>
            <w:t xml:space="preserve">DEL </w:t>
          </w:r>
          <w:r w:rsidRPr="00264A28">
            <w:rPr>
              <w:b/>
              <w:sz w:val="20"/>
              <w:szCs w:val="20"/>
            </w:rPr>
            <w:t>CONTRATO ELECTRÓNICO</w:t>
          </w:r>
          <w:r w:rsidRPr="00264A28">
            <w:rPr>
              <w:b/>
              <w:spacing w:val="-5"/>
              <w:sz w:val="20"/>
              <w:szCs w:val="20"/>
            </w:rPr>
            <w:t xml:space="preserve"> </w:t>
          </w:r>
          <w:r w:rsidRPr="00264A28">
            <w:rPr>
              <w:b/>
              <w:sz w:val="20"/>
              <w:szCs w:val="20"/>
            </w:rPr>
            <w:t>DE PRESTACIÓN DE SERVICIOS PROFESIONALES,</w:t>
          </w:r>
          <w:r w:rsidRPr="00264A28">
            <w:rPr>
              <w:b/>
              <w:spacing w:val="1"/>
              <w:sz w:val="20"/>
              <w:szCs w:val="20"/>
            </w:rPr>
            <w:t xml:space="preserve"> </w:t>
          </w:r>
          <w:r w:rsidRPr="00264A28">
            <w:rPr>
              <w:b/>
              <w:sz w:val="20"/>
              <w:szCs w:val="20"/>
            </w:rPr>
            <w:t>APOYO A LA GESTIÓN, TRABAJOS ARTÍSTICOS,</w:t>
          </w:r>
          <w:r w:rsidRPr="00264A28">
            <w:rPr>
              <w:b/>
              <w:spacing w:val="1"/>
              <w:sz w:val="20"/>
              <w:szCs w:val="20"/>
            </w:rPr>
            <w:t xml:space="preserve"> </w:t>
          </w:r>
          <w:r w:rsidRPr="00264A28">
            <w:rPr>
              <w:b/>
              <w:sz w:val="20"/>
              <w:szCs w:val="20"/>
            </w:rPr>
            <w:t>CON PROVEEDOR EXCLUSIVO O INEXISTENCIA DE</w:t>
          </w:r>
          <w:r w:rsidRPr="00264A28">
            <w:rPr>
              <w:b/>
              <w:spacing w:val="-57"/>
              <w:sz w:val="20"/>
              <w:szCs w:val="20"/>
            </w:rPr>
            <w:t xml:space="preserve"> </w:t>
          </w:r>
          <w:r w:rsidRPr="00264A28">
            <w:rPr>
              <w:b/>
              <w:sz w:val="20"/>
              <w:szCs w:val="20"/>
            </w:rPr>
            <w:t>PLURALIDAD</w:t>
          </w:r>
          <w:r w:rsidRPr="00264A28">
            <w:rPr>
              <w:b/>
              <w:spacing w:val="-1"/>
              <w:sz w:val="20"/>
              <w:szCs w:val="20"/>
            </w:rPr>
            <w:t xml:space="preserve"> </w:t>
          </w:r>
          <w:r w:rsidRPr="00264A28">
            <w:rPr>
              <w:b/>
              <w:sz w:val="20"/>
              <w:szCs w:val="20"/>
            </w:rPr>
            <w:t>DE</w:t>
          </w:r>
          <w:r w:rsidRPr="00264A28">
            <w:rPr>
              <w:b/>
              <w:spacing w:val="-1"/>
              <w:sz w:val="20"/>
              <w:szCs w:val="20"/>
            </w:rPr>
            <w:t xml:space="preserve"> </w:t>
          </w:r>
          <w:r w:rsidRPr="00264A28">
            <w:rPr>
              <w:b/>
              <w:sz w:val="20"/>
              <w:szCs w:val="20"/>
            </w:rPr>
            <w:t>OFERENTES</w:t>
          </w:r>
          <w:bookmarkEnd w:id="1"/>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FCE" w:rsidRPr="004169EE" w:rsidRDefault="005F7FCE" w:rsidP="005B2214">
          <w:pPr>
            <w:pStyle w:val="TITULOG"/>
            <w:numPr>
              <w:ilvl w:val="3"/>
              <w:numId w:val="4"/>
            </w:numPr>
            <w:tabs>
              <w:tab w:val="left" w:pos="0"/>
            </w:tabs>
            <w:snapToGrid w:val="0"/>
            <w:spacing w:line="240" w:lineRule="auto"/>
            <w:jc w:val="left"/>
            <w:rPr>
              <w:rFonts w:ascii="Arial Narrow" w:hAnsi="Arial Narrow"/>
              <w:sz w:val="24"/>
              <w:szCs w:val="24"/>
            </w:rPr>
          </w:pPr>
          <w:r w:rsidRPr="004169EE">
            <w:rPr>
              <w:rFonts w:ascii="Arial Narrow" w:hAnsi="Arial Narrow" w:cs="Arial"/>
              <w:b w:val="0"/>
              <w:sz w:val="24"/>
              <w:szCs w:val="24"/>
            </w:rPr>
            <w:t xml:space="preserve">Versión: </w:t>
          </w:r>
          <w:r>
            <w:rPr>
              <w:rFonts w:ascii="Arial Narrow" w:hAnsi="Arial Narrow" w:cs="Arial"/>
              <w:b w:val="0"/>
              <w:sz w:val="24"/>
              <w:szCs w:val="24"/>
            </w:rPr>
            <w:t>2</w:t>
          </w:r>
        </w:p>
      </w:tc>
    </w:tr>
    <w:tr w:rsidR="005F7FCE" w:rsidRPr="004169EE" w:rsidTr="005F7FCE">
      <w:trPr>
        <w:cantSplit/>
        <w:trHeight w:val="319"/>
        <w:jc w:val="center"/>
      </w:trPr>
      <w:tc>
        <w:tcPr>
          <w:tcW w:w="1843" w:type="dxa"/>
          <w:vMerge/>
          <w:tcBorders>
            <w:top w:val="single" w:sz="4" w:space="0" w:color="000000"/>
            <w:left w:val="single" w:sz="4" w:space="0" w:color="000000"/>
            <w:bottom w:val="single" w:sz="4" w:space="0" w:color="000000"/>
          </w:tcBorders>
          <w:shd w:val="clear" w:color="auto" w:fill="auto"/>
          <w:vAlign w:val="center"/>
        </w:tcPr>
        <w:p w:rsidR="005F7FCE" w:rsidRPr="004169EE" w:rsidRDefault="005F7FCE" w:rsidP="005B2214">
          <w:pPr>
            <w:snapToGrid w:val="0"/>
            <w:rPr>
              <w:sz w:val="24"/>
              <w:szCs w:val="24"/>
            </w:rPr>
          </w:pPr>
        </w:p>
      </w:tc>
      <w:tc>
        <w:tcPr>
          <w:tcW w:w="5671" w:type="dxa"/>
          <w:vMerge/>
          <w:tcBorders>
            <w:top w:val="single" w:sz="4" w:space="0" w:color="000000"/>
            <w:left w:val="single" w:sz="4" w:space="0" w:color="000000"/>
            <w:bottom w:val="single" w:sz="4" w:space="0" w:color="000000"/>
          </w:tcBorders>
          <w:shd w:val="clear" w:color="auto" w:fill="auto"/>
          <w:vAlign w:val="center"/>
        </w:tcPr>
        <w:p w:rsidR="005F7FCE" w:rsidRPr="004169EE" w:rsidRDefault="005F7FCE" w:rsidP="005B2214">
          <w:pPr>
            <w:snapToGrid w:val="0"/>
            <w:rPr>
              <w:sz w:val="24"/>
              <w:szCs w:val="24"/>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7FCE" w:rsidRPr="004169EE" w:rsidRDefault="005F7FCE" w:rsidP="005B2214">
          <w:pPr>
            <w:pStyle w:val="Piedepgina"/>
            <w:snapToGrid w:val="0"/>
            <w:rPr>
              <w:rFonts w:ascii="Arial Narrow" w:hAnsi="Arial Narrow"/>
              <w:sz w:val="24"/>
              <w:szCs w:val="24"/>
            </w:rPr>
          </w:pPr>
          <w:r w:rsidRPr="004169EE">
            <w:rPr>
              <w:rStyle w:val="Fuentedeprrafopredeter1"/>
              <w:rFonts w:ascii="Arial Narrow" w:hAnsi="Arial Narrow" w:cs="Arial"/>
              <w:color w:val="000000"/>
              <w:sz w:val="24"/>
              <w:szCs w:val="24"/>
            </w:rPr>
            <w:t xml:space="preserve">Página: </w:t>
          </w:r>
          <w:r>
            <w:rPr>
              <w:rStyle w:val="Fuentedeprrafopredeter1"/>
              <w:rFonts w:ascii="Arial Narrow" w:hAnsi="Arial Narrow" w:cs="Arial"/>
              <w:color w:val="000000"/>
              <w:sz w:val="24"/>
              <w:szCs w:val="24"/>
            </w:rPr>
            <w:t>1 de 3</w:t>
          </w:r>
        </w:p>
      </w:tc>
    </w:tr>
    <w:bookmarkEnd w:id="0"/>
  </w:tbl>
  <w:p w:rsidR="00916327" w:rsidRDefault="00916327">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070" w:rsidRDefault="00B220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4E75BB"/>
    <w:multiLevelType w:val="multilevel"/>
    <w:tmpl w:val="0E5C3D44"/>
    <w:lvl w:ilvl="0">
      <w:start w:val="2"/>
      <w:numFmt w:val="decimal"/>
      <w:lvlText w:val="%1."/>
      <w:lvlJc w:val="left"/>
      <w:pPr>
        <w:ind w:left="396" w:hanging="244"/>
        <w:jc w:val="left"/>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52" w:hanging="444"/>
        <w:jc w:val="left"/>
      </w:pPr>
      <w:rPr>
        <w:rFonts w:ascii="Arial" w:eastAsia="Arial" w:hAnsi="Arial" w:cs="Arial" w:hint="default"/>
        <w:b/>
        <w:bCs/>
        <w:spacing w:val="-2"/>
        <w:w w:val="100"/>
        <w:sz w:val="22"/>
        <w:szCs w:val="22"/>
        <w:lang w:val="es-ES" w:eastAsia="en-US" w:bidi="ar-SA"/>
      </w:rPr>
    </w:lvl>
    <w:lvl w:ilvl="2">
      <w:numFmt w:val="bullet"/>
      <w:lvlText w:val="•"/>
      <w:lvlJc w:val="left"/>
      <w:pPr>
        <w:ind w:left="1493" w:hanging="444"/>
      </w:pPr>
      <w:rPr>
        <w:rFonts w:hint="default"/>
        <w:lang w:val="es-ES" w:eastAsia="en-US" w:bidi="ar-SA"/>
      </w:rPr>
    </w:lvl>
    <w:lvl w:ilvl="3">
      <w:numFmt w:val="bullet"/>
      <w:lvlText w:val="•"/>
      <w:lvlJc w:val="left"/>
      <w:pPr>
        <w:ind w:left="2586" w:hanging="444"/>
      </w:pPr>
      <w:rPr>
        <w:rFonts w:hint="default"/>
        <w:lang w:val="es-ES" w:eastAsia="en-US" w:bidi="ar-SA"/>
      </w:rPr>
    </w:lvl>
    <w:lvl w:ilvl="4">
      <w:numFmt w:val="bullet"/>
      <w:lvlText w:val="•"/>
      <w:lvlJc w:val="left"/>
      <w:pPr>
        <w:ind w:left="3680" w:hanging="444"/>
      </w:pPr>
      <w:rPr>
        <w:rFonts w:hint="default"/>
        <w:lang w:val="es-ES" w:eastAsia="en-US" w:bidi="ar-SA"/>
      </w:rPr>
    </w:lvl>
    <w:lvl w:ilvl="5">
      <w:numFmt w:val="bullet"/>
      <w:lvlText w:val="•"/>
      <w:lvlJc w:val="left"/>
      <w:pPr>
        <w:ind w:left="4773" w:hanging="444"/>
      </w:pPr>
      <w:rPr>
        <w:rFonts w:hint="default"/>
        <w:lang w:val="es-ES" w:eastAsia="en-US" w:bidi="ar-SA"/>
      </w:rPr>
    </w:lvl>
    <w:lvl w:ilvl="6">
      <w:numFmt w:val="bullet"/>
      <w:lvlText w:val="•"/>
      <w:lvlJc w:val="left"/>
      <w:pPr>
        <w:ind w:left="5866" w:hanging="444"/>
      </w:pPr>
      <w:rPr>
        <w:rFonts w:hint="default"/>
        <w:lang w:val="es-ES" w:eastAsia="en-US" w:bidi="ar-SA"/>
      </w:rPr>
    </w:lvl>
    <w:lvl w:ilvl="7">
      <w:numFmt w:val="bullet"/>
      <w:lvlText w:val="•"/>
      <w:lvlJc w:val="left"/>
      <w:pPr>
        <w:ind w:left="6960" w:hanging="444"/>
      </w:pPr>
      <w:rPr>
        <w:rFonts w:hint="default"/>
        <w:lang w:val="es-ES" w:eastAsia="en-US" w:bidi="ar-SA"/>
      </w:rPr>
    </w:lvl>
    <w:lvl w:ilvl="8">
      <w:numFmt w:val="bullet"/>
      <w:lvlText w:val="•"/>
      <w:lvlJc w:val="left"/>
      <w:pPr>
        <w:ind w:left="8053" w:hanging="444"/>
      </w:pPr>
      <w:rPr>
        <w:rFonts w:hint="default"/>
        <w:lang w:val="es-ES" w:eastAsia="en-US" w:bidi="ar-SA"/>
      </w:rPr>
    </w:lvl>
  </w:abstractNum>
  <w:abstractNum w:abstractNumId="2" w15:restartNumberingAfterBreak="0">
    <w:nsid w:val="2A844FED"/>
    <w:multiLevelType w:val="hybridMultilevel"/>
    <w:tmpl w:val="07A49912"/>
    <w:lvl w:ilvl="0" w:tplc="B2CA9CB6">
      <w:start w:val="1"/>
      <w:numFmt w:val="decimal"/>
      <w:lvlText w:val="%1."/>
      <w:lvlJc w:val="left"/>
      <w:pPr>
        <w:ind w:left="872" w:hanging="360"/>
        <w:jc w:val="left"/>
      </w:pPr>
      <w:rPr>
        <w:rFonts w:ascii="Arial MT" w:eastAsia="Arial MT" w:hAnsi="Arial MT" w:cs="Arial MT" w:hint="default"/>
        <w:spacing w:val="0"/>
        <w:w w:val="100"/>
        <w:sz w:val="22"/>
        <w:szCs w:val="22"/>
        <w:lang w:val="es-ES" w:eastAsia="en-US" w:bidi="ar-SA"/>
      </w:rPr>
    </w:lvl>
    <w:lvl w:ilvl="1" w:tplc="7D58F7FC">
      <w:numFmt w:val="bullet"/>
      <w:lvlText w:val="•"/>
      <w:lvlJc w:val="left"/>
      <w:pPr>
        <w:ind w:left="1816" w:hanging="360"/>
      </w:pPr>
      <w:rPr>
        <w:rFonts w:hint="default"/>
        <w:lang w:val="es-ES" w:eastAsia="en-US" w:bidi="ar-SA"/>
      </w:rPr>
    </w:lvl>
    <w:lvl w:ilvl="2" w:tplc="0AC21B8C">
      <w:numFmt w:val="bullet"/>
      <w:lvlText w:val="•"/>
      <w:lvlJc w:val="left"/>
      <w:pPr>
        <w:ind w:left="2752" w:hanging="360"/>
      </w:pPr>
      <w:rPr>
        <w:rFonts w:hint="default"/>
        <w:lang w:val="es-ES" w:eastAsia="en-US" w:bidi="ar-SA"/>
      </w:rPr>
    </w:lvl>
    <w:lvl w:ilvl="3" w:tplc="1092F684">
      <w:numFmt w:val="bullet"/>
      <w:lvlText w:val="•"/>
      <w:lvlJc w:val="left"/>
      <w:pPr>
        <w:ind w:left="3688" w:hanging="360"/>
      </w:pPr>
      <w:rPr>
        <w:rFonts w:hint="default"/>
        <w:lang w:val="es-ES" w:eastAsia="en-US" w:bidi="ar-SA"/>
      </w:rPr>
    </w:lvl>
    <w:lvl w:ilvl="4" w:tplc="EFCAD716">
      <w:numFmt w:val="bullet"/>
      <w:lvlText w:val="•"/>
      <w:lvlJc w:val="left"/>
      <w:pPr>
        <w:ind w:left="4624" w:hanging="360"/>
      </w:pPr>
      <w:rPr>
        <w:rFonts w:hint="default"/>
        <w:lang w:val="es-ES" w:eastAsia="en-US" w:bidi="ar-SA"/>
      </w:rPr>
    </w:lvl>
    <w:lvl w:ilvl="5" w:tplc="DDCC67DC">
      <w:numFmt w:val="bullet"/>
      <w:lvlText w:val="•"/>
      <w:lvlJc w:val="left"/>
      <w:pPr>
        <w:ind w:left="5560" w:hanging="360"/>
      </w:pPr>
      <w:rPr>
        <w:rFonts w:hint="default"/>
        <w:lang w:val="es-ES" w:eastAsia="en-US" w:bidi="ar-SA"/>
      </w:rPr>
    </w:lvl>
    <w:lvl w:ilvl="6" w:tplc="BD2233D0">
      <w:numFmt w:val="bullet"/>
      <w:lvlText w:val="•"/>
      <w:lvlJc w:val="left"/>
      <w:pPr>
        <w:ind w:left="6496" w:hanging="360"/>
      </w:pPr>
      <w:rPr>
        <w:rFonts w:hint="default"/>
        <w:lang w:val="es-ES" w:eastAsia="en-US" w:bidi="ar-SA"/>
      </w:rPr>
    </w:lvl>
    <w:lvl w:ilvl="7" w:tplc="F85C7EB2">
      <w:numFmt w:val="bullet"/>
      <w:lvlText w:val="•"/>
      <w:lvlJc w:val="left"/>
      <w:pPr>
        <w:ind w:left="7432" w:hanging="360"/>
      </w:pPr>
      <w:rPr>
        <w:rFonts w:hint="default"/>
        <w:lang w:val="es-ES" w:eastAsia="en-US" w:bidi="ar-SA"/>
      </w:rPr>
    </w:lvl>
    <w:lvl w:ilvl="8" w:tplc="F6CED1EA">
      <w:numFmt w:val="bullet"/>
      <w:lvlText w:val="•"/>
      <w:lvlJc w:val="left"/>
      <w:pPr>
        <w:ind w:left="8368" w:hanging="360"/>
      </w:pPr>
      <w:rPr>
        <w:rFonts w:hint="default"/>
        <w:lang w:val="es-ES" w:eastAsia="en-US" w:bidi="ar-SA"/>
      </w:rPr>
    </w:lvl>
  </w:abstractNum>
  <w:abstractNum w:abstractNumId="3" w15:restartNumberingAfterBreak="0">
    <w:nsid w:val="53F05470"/>
    <w:multiLevelType w:val="multilevel"/>
    <w:tmpl w:val="EAE01A1A"/>
    <w:lvl w:ilvl="0">
      <w:start w:val="1"/>
      <w:numFmt w:val="decimal"/>
      <w:lvlText w:val="%1."/>
      <w:lvlJc w:val="left"/>
      <w:pPr>
        <w:ind w:left="396" w:hanging="244"/>
        <w:jc w:val="left"/>
      </w:pPr>
      <w:rPr>
        <w:rFonts w:ascii="Arial" w:eastAsia="Arial" w:hAnsi="Arial" w:cs="Arial" w:hint="default"/>
        <w:b/>
        <w:bCs/>
        <w:spacing w:val="0"/>
        <w:w w:val="100"/>
        <w:sz w:val="22"/>
        <w:szCs w:val="22"/>
        <w:lang w:val="es-ES" w:eastAsia="en-US" w:bidi="ar-SA"/>
      </w:rPr>
    </w:lvl>
    <w:lvl w:ilvl="1">
      <w:start w:val="1"/>
      <w:numFmt w:val="decimal"/>
      <w:lvlText w:val="%1.%2."/>
      <w:lvlJc w:val="left"/>
      <w:pPr>
        <w:ind w:left="152" w:hanging="468"/>
        <w:jc w:val="left"/>
      </w:pPr>
      <w:rPr>
        <w:rFonts w:ascii="Arial" w:eastAsia="Arial" w:hAnsi="Arial" w:cs="Arial" w:hint="default"/>
        <w:b/>
        <w:bCs/>
        <w:spacing w:val="-2"/>
        <w:w w:val="100"/>
        <w:sz w:val="22"/>
        <w:szCs w:val="22"/>
        <w:lang w:val="es-ES" w:eastAsia="en-US" w:bidi="ar-SA"/>
      </w:rPr>
    </w:lvl>
    <w:lvl w:ilvl="2">
      <w:numFmt w:val="bullet"/>
      <w:lvlText w:val="•"/>
      <w:lvlJc w:val="left"/>
      <w:pPr>
        <w:ind w:left="1493" w:hanging="468"/>
      </w:pPr>
      <w:rPr>
        <w:rFonts w:hint="default"/>
        <w:lang w:val="es-ES" w:eastAsia="en-US" w:bidi="ar-SA"/>
      </w:rPr>
    </w:lvl>
    <w:lvl w:ilvl="3">
      <w:numFmt w:val="bullet"/>
      <w:lvlText w:val="•"/>
      <w:lvlJc w:val="left"/>
      <w:pPr>
        <w:ind w:left="2586" w:hanging="468"/>
      </w:pPr>
      <w:rPr>
        <w:rFonts w:hint="default"/>
        <w:lang w:val="es-ES" w:eastAsia="en-US" w:bidi="ar-SA"/>
      </w:rPr>
    </w:lvl>
    <w:lvl w:ilvl="4">
      <w:numFmt w:val="bullet"/>
      <w:lvlText w:val="•"/>
      <w:lvlJc w:val="left"/>
      <w:pPr>
        <w:ind w:left="3680" w:hanging="468"/>
      </w:pPr>
      <w:rPr>
        <w:rFonts w:hint="default"/>
        <w:lang w:val="es-ES" w:eastAsia="en-US" w:bidi="ar-SA"/>
      </w:rPr>
    </w:lvl>
    <w:lvl w:ilvl="5">
      <w:numFmt w:val="bullet"/>
      <w:lvlText w:val="•"/>
      <w:lvlJc w:val="left"/>
      <w:pPr>
        <w:ind w:left="4773" w:hanging="468"/>
      </w:pPr>
      <w:rPr>
        <w:rFonts w:hint="default"/>
        <w:lang w:val="es-ES" w:eastAsia="en-US" w:bidi="ar-SA"/>
      </w:rPr>
    </w:lvl>
    <w:lvl w:ilvl="6">
      <w:numFmt w:val="bullet"/>
      <w:lvlText w:val="•"/>
      <w:lvlJc w:val="left"/>
      <w:pPr>
        <w:ind w:left="5866" w:hanging="468"/>
      </w:pPr>
      <w:rPr>
        <w:rFonts w:hint="default"/>
        <w:lang w:val="es-ES" w:eastAsia="en-US" w:bidi="ar-SA"/>
      </w:rPr>
    </w:lvl>
    <w:lvl w:ilvl="7">
      <w:numFmt w:val="bullet"/>
      <w:lvlText w:val="•"/>
      <w:lvlJc w:val="left"/>
      <w:pPr>
        <w:ind w:left="6960" w:hanging="468"/>
      </w:pPr>
      <w:rPr>
        <w:rFonts w:hint="default"/>
        <w:lang w:val="es-ES" w:eastAsia="en-US" w:bidi="ar-SA"/>
      </w:rPr>
    </w:lvl>
    <w:lvl w:ilvl="8">
      <w:numFmt w:val="bullet"/>
      <w:lvlText w:val="•"/>
      <w:lvlJc w:val="left"/>
      <w:pPr>
        <w:ind w:left="8053" w:hanging="468"/>
      </w:pPr>
      <w:rPr>
        <w:rFonts w:hint="default"/>
        <w:lang w:val="es-E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27"/>
    <w:rsid w:val="00113BD0"/>
    <w:rsid w:val="002832DD"/>
    <w:rsid w:val="00355B06"/>
    <w:rsid w:val="005B2214"/>
    <w:rsid w:val="005F7FCE"/>
    <w:rsid w:val="006460FC"/>
    <w:rsid w:val="00663B14"/>
    <w:rsid w:val="007455C5"/>
    <w:rsid w:val="00911F84"/>
    <w:rsid w:val="00916327"/>
    <w:rsid w:val="009E2D7C"/>
    <w:rsid w:val="00A4201D"/>
    <w:rsid w:val="00B02343"/>
    <w:rsid w:val="00B220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4EB5F"/>
  <w15:docId w15:val="{9C98C8DA-03C5-471B-8051-2FDB74D6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396" w:hanging="245"/>
      <w:jc w:val="both"/>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72" w:hanging="360"/>
      <w:jc w:val="both"/>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9E2D7C"/>
    <w:pPr>
      <w:tabs>
        <w:tab w:val="center" w:pos="4419"/>
        <w:tab w:val="right" w:pos="8838"/>
      </w:tabs>
    </w:pPr>
  </w:style>
  <w:style w:type="character" w:customStyle="1" w:styleId="EncabezadoCar">
    <w:name w:val="Encabezado Car"/>
    <w:basedOn w:val="Fuentedeprrafopredeter"/>
    <w:link w:val="Encabezado"/>
    <w:uiPriority w:val="99"/>
    <w:rsid w:val="009E2D7C"/>
    <w:rPr>
      <w:rFonts w:ascii="Arial MT" w:eastAsia="Arial MT" w:hAnsi="Arial MT" w:cs="Arial MT"/>
      <w:lang w:val="es-ES"/>
    </w:rPr>
  </w:style>
  <w:style w:type="paragraph" w:styleId="Piedepgina">
    <w:name w:val="footer"/>
    <w:basedOn w:val="Normal"/>
    <w:link w:val="PiedepginaCar"/>
    <w:unhideWhenUsed/>
    <w:rsid w:val="009E2D7C"/>
    <w:pPr>
      <w:tabs>
        <w:tab w:val="center" w:pos="4419"/>
        <w:tab w:val="right" w:pos="8838"/>
      </w:tabs>
    </w:pPr>
  </w:style>
  <w:style w:type="character" w:customStyle="1" w:styleId="PiedepginaCar">
    <w:name w:val="Pie de página Car"/>
    <w:basedOn w:val="Fuentedeprrafopredeter"/>
    <w:link w:val="Piedepgina"/>
    <w:uiPriority w:val="99"/>
    <w:rsid w:val="009E2D7C"/>
    <w:rPr>
      <w:rFonts w:ascii="Arial MT" w:eastAsia="Arial MT" w:hAnsi="Arial MT" w:cs="Arial MT"/>
      <w:lang w:val="es-ES"/>
    </w:rPr>
  </w:style>
  <w:style w:type="table" w:styleId="Tablaconcuadrcula">
    <w:name w:val="Table Grid"/>
    <w:basedOn w:val="Tablanormal"/>
    <w:uiPriority w:val="39"/>
    <w:rsid w:val="009E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63B14"/>
    <w:rPr>
      <w:sz w:val="20"/>
      <w:szCs w:val="20"/>
    </w:rPr>
  </w:style>
  <w:style w:type="character" w:customStyle="1" w:styleId="TextonotapieCar">
    <w:name w:val="Texto nota pie Car"/>
    <w:basedOn w:val="Fuentedeprrafopredeter"/>
    <w:link w:val="Textonotapie"/>
    <w:uiPriority w:val="99"/>
    <w:semiHidden/>
    <w:rsid w:val="00663B14"/>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663B14"/>
    <w:rPr>
      <w:vertAlign w:val="superscript"/>
    </w:rPr>
  </w:style>
  <w:style w:type="character" w:customStyle="1" w:styleId="Fuentedeprrafopredeter1">
    <w:name w:val="Fuente de párrafo predeter.1"/>
    <w:rsid w:val="005F7FCE"/>
  </w:style>
  <w:style w:type="paragraph" w:customStyle="1" w:styleId="TITULOG">
    <w:name w:val="TITULOG"/>
    <w:basedOn w:val="Normal"/>
    <w:rsid w:val="005F7FCE"/>
    <w:pPr>
      <w:keepNext/>
      <w:pBdr>
        <w:top w:val="none" w:sz="0" w:space="0" w:color="000000"/>
        <w:left w:val="none" w:sz="0" w:space="0" w:color="000000"/>
        <w:bottom w:val="none" w:sz="0" w:space="0" w:color="000000"/>
        <w:right w:val="none" w:sz="0" w:space="0" w:color="000000"/>
      </w:pBdr>
      <w:suppressAutoHyphens/>
      <w:autoSpaceDE/>
      <w:autoSpaceDN/>
      <w:spacing w:line="100" w:lineRule="atLeast"/>
      <w:jc w:val="center"/>
      <w:textAlignment w:val="baseline"/>
    </w:pPr>
    <w:rPr>
      <w:rFonts w:ascii="MS Sans Serif" w:eastAsia="Times New Roman" w:hAnsi="MS Sans Serif" w:cs="Times New Roman"/>
      <w:b/>
      <w:color w:val="000000"/>
      <w:kern w:val="1"/>
      <w:sz w:val="28"/>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contactenos@idartes.gov.co" TargetMode="External"/><Relationship Id="rId2" Type="http://schemas.openxmlformats.org/officeDocument/2006/relationships/hyperlink" Target="http://www.idartes.gov.co/" TargetMode="External"/><Relationship Id="rId1" Type="http://schemas.openxmlformats.org/officeDocument/2006/relationships/image" Target="media/image2.png"/><Relationship Id="rId5" Type="http://schemas.openxmlformats.org/officeDocument/2006/relationships/hyperlink" Target="mailto:contactenos@idartes.gov.co" TargetMode="External"/><Relationship Id="rId4" Type="http://schemas.openxmlformats.org/officeDocument/2006/relationships/hyperlink" Target="http://www.idartes.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B5B56-41F5-4276-9937-295DAA26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1518</Words>
  <Characters>8354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Instituto Distrital de las Artes - IDARTES</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R</dc:creator>
  <cp:lastModifiedBy>Margareth Tatiana Ariza Rodriguez</cp:lastModifiedBy>
  <cp:revision>4</cp:revision>
  <dcterms:created xsi:type="dcterms:W3CDTF">2021-06-29T22:50:00Z</dcterms:created>
  <dcterms:modified xsi:type="dcterms:W3CDTF">2024-05-02T21:13:00Z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2016</vt:lpwstr>
  </property>
  <property fmtid="{D5CDD505-2E9C-101B-9397-08002B2CF9AE}" pid="4" name="LastSaved">
    <vt:filetime>2021-06-29T00:00:00Z</vt:filetime>
  </property>
</Properties>
</file>