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EB5D7" w14:textId="77777777" w:rsidR="00D83717" w:rsidRDefault="00261FEE">
      <w:pPr>
        <w:widowControl w:val="0"/>
        <w:spacing w:before="240" w:after="240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sz w:val="24"/>
          <w:szCs w:val="24"/>
        </w:rPr>
        <w:t xml:space="preserve">En la ciudad  de Bogotá, a los  __ días del mes de ___ del 20_ se reunieron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de manera virtual / presencial </w:t>
      </w:r>
      <w:r>
        <w:rPr>
          <w:rFonts w:ascii="Arial Narrow" w:eastAsia="Arial Narrow" w:hAnsi="Arial Narrow" w:cs="Arial Narrow"/>
          <w:sz w:val="24"/>
          <w:szCs w:val="24"/>
        </w:rPr>
        <w:t>en la sede del Instituto Distrital de las Artes – IDARTES  ____________________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(Subdirector(a) de ____________) ____________ (Gerente de Área __________), _______________________ (Cargo del funcionario/contratista) con el fin de escoger a los</w:t>
      </w:r>
      <w:r>
        <w:rPr>
          <w:rFonts w:ascii="Arial Narrow" w:eastAsia="Arial Narrow" w:hAnsi="Arial Narrow" w:cs="Arial Narrow"/>
          <w:color w:val="2E75B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mentores</w:t>
      </w:r>
      <w:r>
        <w:rPr>
          <w:rFonts w:ascii="Arial Narrow" w:eastAsia="Arial Narrow" w:hAnsi="Arial Narrow" w:cs="Arial Narrow"/>
          <w:color w:val="2E75B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requeridos para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acompañar/asesorar ( EN CASO DE SER NECESARIO UN ALCANCE INDICAR QUE :con el fin de dar alcance al acta de selección de fecha __ de ___ del 202__a través de la cual) 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Invitación/Convocatoria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XXXXXXXXXX </w:t>
      </w:r>
      <w:r>
        <w:rPr>
          <w:rFonts w:ascii="Arial Narrow" w:eastAsia="Arial Narrow" w:hAnsi="Arial Narrow" w:cs="Arial Narrow"/>
          <w:sz w:val="24"/>
          <w:szCs w:val="24"/>
        </w:rPr>
        <w:t xml:space="preserve">y fijar el reconocimiento económico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(cua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ndo aplique).</w:t>
      </w:r>
    </w:p>
    <w:p w14:paraId="0652DE90" w14:textId="77777777" w:rsidR="00D83717" w:rsidRDefault="00261FEE">
      <w:pPr>
        <w:widowControl w:val="0"/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Con el fin de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definir  los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perfiles y seleccionar al (los)</w:t>
      </w:r>
      <w:r>
        <w:rPr>
          <w:rFonts w:ascii="Arial Narrow" w:eastAsia="Arial Narrow" w:hAnsi="Arial Narrow" w:cs="Arial Narrow"/>
          <w:color w:val="1155CC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mentor(es)</w:t>
      </w:r>
      <w:r>
        <w:rPr>
          <w:rFonts w:ascii="Arial Narrow" w:eastAsia="Arial Narrow" w:hAnsi="Arial Narrow" w:cs="Arial Narrow"/>
          <w:sz w:val="24"/>
          <w:szCs w:val="24"/>
        </w:rPr>
        <w:t xml:space="preserve"> de la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Invitación/Convocatoria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XXXXX</w:t>
      </w:r>
      <w:r>
        <w:rPr>
          <w:rFonts w:ascii="Arial Narrow" w:eastAsia="Arial Narrow" w:hAnsi="Arial Narrow" w:cs="Arial Narrow"/>
          <w:i/>
          <w:sz w:val="24"/>
          <w:szCs w:val="24"/>
          <w:highlight w:val="white"/>
        </w:rPr>
        <w:t>,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fijar el reconocimiento monetario respectivo</w:t>
      </w:r>
      <w:r>
        <w:rPr>
          <w:rFonts w:ascii="Arial Narrow" w:eastAsia="Arial Narrow" w:hAnsi="Arial Narrow" w:cs="Arial Narrow"/>
          <w:sz w:val="24"/>
          <w:szCs w:val="24"/>
        </w:rPr>
        <w:t>, se estipularon los siguientes criterios, teniendo en cuenta la particularidad del proceso y la población objetivo:</w:t>
      </w:r>
    </w:p>
    <w:p w14:paraId="3430EB8B" w14:textId="77777777" w:rsidR="00D83717" w:rsidRDefault="00D83717">
      <w:pPr>
        <w:widowControl w:val="0"/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3C8F3EF" w14:textId="77777777" w:rsidR="00D83717" w:rsidRDefault="00261FEE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eastAsia="Arial Narrow" w:hAnsi="Arial Narrow" w:cs="Arial Narrow"/>
          <w:color w:val="00000A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Perfil 1: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(Mentor. Atención con el perfil respectivo que aplique para la revisión y el acompañamiento a las propuestas presentadas) </w:t>
      </w:r>
    </w:p>
    <w:p w14:paraId="5F42F9C1" w14:textId="77777777" w:rsidR="00D83717" w:rsidRDefault="00D83717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27744A77" w14:textId="77777777" w:rsidR="00D83717" w:rsidRDefault="00261FEE">
      <w:pPr>
        <w:spacing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Número de mentores solicitados: </w:t>
      </w: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XXXXX</w:t>
      </w:r>
    </w:p>
    <w:p w14:paraId="3359798B" w14:textId="77777777" w:rsidR="00D83717" w:rsidRDefault="00D83717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  <w:highlight w:val="yellow"/>
        </w:rPr>
      </w:pPr>
    </w:p>
    <w:p w14:paraId="0A9899D3" w14:textId="77777777" w:rsidR="00D83717" w:rsidRDefault="00261FEE">
      <w:pPr>
        <w:widowControl w:val="0"/>
        <w:spacing w:line="240" w:lineRule="auto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 conformidad de las Condiciones de Participación del Banco de</w:t>
      </w:r>
      <w:r>
        <w:rPr>
          <w:rFonts w:ascii="Arial Narrow" w:eastAsia="Arial Narrow" w:hAnsi="Arial Narrow" w:cs="Arial Narrow"/>
          <w:color w:val="1155CC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Personas Expertas para el Sector Cultura 202*, numeral 5.1. </w:t>
      </w:r>
      <w:r>
        <w:rPr>
          <w:rFonts w:ascii="Arial Narrow" w:eastAsia="Arial Narrow" w:hAnsi="Arial Narrow" w:cs="Arial Narrow"/>
          <w:i/>
          <w:sz w:val="24"/>
          <w:szCs w:val="24"/>
        </w:rPr>
        <w:t>“¿Cómo se realiza la verificación de la documentación de expertos y expertas? En el caso de los mentore (as). Las entidades, de acuerdo con las necesidades de la convocatoria o programa, realizarán una búsqueda en el Banco de Personas Expertas para el Sector Cultura. Posteriormente, verificarán la documentación de las hojas de vida de las y los expertos que podrían ser seleccionados para acompañar, orientar o asesorar el proceso requerido y, final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mente, aquellas personas que cumplan con lo establecido serán invitadas.” </w:t>
      </w:r>
    </w:p>
    <w:p w14:paraId="1B51DC57" w14:textId="77777777" w:rsidR="00D83717" w:rsidRDefault="00261FEE">
      <w:pPr>
        <w:widowControl w:val="0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Asimismo, en el numeral 5.3.2.1 “Designación de mentores”, se establece que: “Solo las y los participantes que obtengan una puntuación igual o superior a setenta (70) puntos conformarán la lista de elegibles para ser seleccionados como mentores(as) de la convocatoria o programa</w:t>
      </w:r>
      <w:r>
        <w:rPr>
          <w:rFonts w:ascii="Arial Narrow" w:eastAsia="Arial Narrow" w:hAnsi="Arial Narrow" w:cs="Arial Narrow"/>
          <w:sz w:val="24"/>
          <w:szCs w:val="24"/>
        </w:rPr>
        <w:t xml:space="preserve">”. </w:t>
      </w:r>
    </w:p>
    <w:p w14:paraId="2E7EC149" w14:textId="77777777" w:rsidR="00D83717" w:rsidRDefault="00D83717">
      <w:pPr>
        <w:widowControl w:val="0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FC9D287" w14:textId="77777777" w:rsidR="00D83717" w:rsidRDefault="00261FEE">
      <w:pPr>
        <w:widowControl w:val="0"/>
        <w:spacing w:line="240" w:lineRule="auto"/>
        <w:jc w:val="both"/>
        <w:rPr>
          <w:b/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El presente comité, procedió a realizar la búsqueda en el Banco de Personas Expertas del Sector Cultura, con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el/los</w:t>
      </w:r>
      <w:r>
        <w:rPr>
          <w:rFonts w:ascii="Arial Narrow" w:eastAsia="Arial Narrow" w:hAnsi="Arial Narrow" w:cs="Arial Narrow"/>
          <w:sz w:val="24"/>
          <w:szCs w:val="24"/>
        </w:rPr>
        <w:t xml:space="preserve"> perfil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es</w:t>
      </w:r>
      <w:r>
        <w:rPr>
          <w:rFonts w:ascii="Arial Narrow" w:eastAsia="Arial Narrow" w:hAnsi="Arial Narrow" w:cs="Arial Narrow"/>
          <w:sz w:val="24"/>
          <w:szCs w:val="24"/>
        </w:rPr>
        <w:t xml:space="preserve"> establecidos, que acompañar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á/</w:t>
      </w: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</w:rPr>
        <w:t>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el desarrollo de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las  propuestas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seleccionados, obteniendo los siguientes resultados:</w:t>
      </w:r>
    </w:p>
    <w:p w14:paraId="0C9E6A0D" w14:textId="77777777" w:rsidR="00D83717" w:rsidRDefault="00D8371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tbl>
      <w:tblPr>
        <w:tblStyle w:val="aa"/>
        <w:tblW w:w="139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3465"/>
        <w:gridCol w:w="1680"/>
        <w:gridCol w:w="1605"/>
        <w:gridCol w:w="2490"/>
      </w:tblGrid>
      <w:tr w:rsidR="00D83717" w14:paraId="1ADFC368" w14:textId="77777777">
        <w:trPr>
          <w:trHeight w:val="410"/>
        </w:trPr>
        <w:tc>
          <w:tcPr>
            <w:tcW w:w="4725" w:type="dxa"/>
            <w:shd w:val="clear" w:color="auto" w:fill="auto"/>
            <w:vAlign w:val="center"/>
          </w:tcPr>
          <w:p w14:paraId="34572281" w14:textId="77777777" w:rsidR="00D83717" w:rsidRDefault="00261FE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DD38808" w14:textId="77777777" w:rsidR="00D83717" w:rsidRDefault="00261FE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DOCUMENTO DE IDENTIFICACIÓN Y NÚMERO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716543B" w14:textId="77777777" w:rsidR="00D83717" w:rsidRDefault="00261FE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PERFIL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EAA0D2F" w14:textId="77777777" w:rsidR="00D83717" w:rsidRDefault="00261FE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PUNTUACIÓN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5CC8B54A" w14:textId="77777777" w:rsidR="00D83717" w:rsidRDefault="00261FE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DEL RECONOCIMIENTO</w:t>
            </w:r>
          </w:p>
        </w:tc>
      </w:tr>
      <w:tr w:rsidR="00D83717" w14:paraId="444FD7C4" w14:textId="77777777">
        <w:trPr>
          <w:trHeight w:val="426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395C" w14:textId="77777777" w:rsidR="00D83717" w:rsidRDefault="00D83717">
            <w:pPr>
              <w:widowControl w:val="0"/>
              <w:spacing w:line="240" w:lineRule="auto"/>
              <w:ind w:left="7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14:paraId="749D4A52" w14:textId="77777777" w:rsidR="00D83717" w:rsidRDefault="00D83717">
            <w:pPr>
              <w:widowControl w:val="0"/>
              <w:spacing w:line="240" w:lineRule="auto"/>
              <w:ind w:left="7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1392C11" w14:textId="77777777" w:rsidR="00D83717" w:rsidRDefault="00D83717">
            <w:pPr>
              <w:widowControl w:val="0"/>
              <w:spacing w:line="240" w:lineRule="auto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195C60D2" w14:textId="77777777" w:rsidR="00D83717" w:rsidRDefault="00D83717">
            <w:pPr>
              <w:widowControl w:val="0"/>
              <w:spacing w:line="240" w:lineRule="auto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07FB0733" w14:textId="77777777" w:rsidR="00D83717" w:rsidRDefault="00D83717">
            <w:pPr>
              <w:widowControl w:val="0"/>
              <w:spacing w:line="240" w:lineRule="auto"/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D83717" w14:paraId="5D6D6C2C" w14:textId="77777777">
        <w:trPr>
          <w:trHeight w:val="426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426F" w14:textId="77777777" w:rsidR="00D83717" w:rsidRDefault="00D83717">
            <w:pPr>
              <w:widowControl w:val="0"/>
              <w:spacing w:line="240" w:lineRule="auto"/>
              <w:ind w:left="7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14:paraId="38A27A0F" w14:textId="77777777" w:rsidR="00D83717" w:rsidRDefault="00D83717">
            <w:pPr>
              <w:widowControl w:val="0"/>
              <w:spacing w:line="240" w:lineRule="auto"/>
              <w:ind w:left="7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C317434" w14:textId="77777777" w:rsidR="00D83717" w:rsidRDefault="00D83717">
            <w:pPr>
              <w:widowControl w:val="0"/>
              <w:spacing w:line="240" w:lineRule="auto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043D82B" w14:textId="77777777" w:rsidR="00D83717" w:rsidRDefault="00D83717">
            <w:pPr>
              <w:widowControl w:val="0"/>
              <w:spacing w:line="240" w:lineRule="auto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65C8A4F6" w14:textId="77777777" w:rsidR="00D83717" w:rsidRDefault="00D83717">
            <w:pPr>
              <w:widowControl w:val="0"/>
              <w:spacing w:line="240" w:lineRule="auto"/>
              <w:ind w:left="720"/>
              <w:jc w:val="center"/>
              <w:rPr>
                <w:sz w:val="20"/>
                <w:szCs w:val="20"/>
              </w:rPr>
            </w:pPr>
          </w:p>
        </w:tc>
      </w:tr>
    </w:tbl>
    <w:p w14:paraId="49DBC906" w14:textId="77777777" w:rsidR="00D83717" w:rsidRDefault="00D83717">
      <w:pPr>
        <w:spacing w:line="240" w:lineRule="auto"/>
        <w:jc w:val="both"/>
        <w:rPr>
          <w:b/>
          <w:sz w:val="20"/>
          <w:szCs w:val="20"/>
        </w:rPr>
      </w:pPr>
    </w:p>
    <w:p w14:paraId="0FBBBA62" w14:textId="77777777" w:rsidR="00D83717" w:rsidRDefault="00D83717">
      <w:pPr>
        <w:spacing w:line="240" w:lineRule="auto"/>
        <w:jc w:val="both"/>
        <w:rPr>
          <w:b/>
          <w:sz w:val="20"/>
          <w:szCs w:val="20"/>
        </w:rPr>
      </w:pPr>
    </w:p>
    <w:p w14:paraId="2FE9F4DB" w14:textId="77777777" w:rsidR="00D83717" w:rsidRDefault="00261FEE">
      <w:pPr>
        <w:widowControl w:val="0"/>
        <w:spacing w:line="288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COMPROMISOS DEL MENTOR:</w:t>
      </w:r>
    </w:p>
    <w:p w14:paraId="3D633253" w14:textId="77777777" w:rsidR="00D83717" w:rsidRDefault="00D83717">
      <w:pPr>
        <w:widowControl w:val="0"/>
        <w:spacing w:line="288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218E7FE8" w14:textId="77777777" w:rsidR="00D83717" w:rsidRDefault="00261FEE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Asistir a la reunión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inicial  citada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por el IDARTES, en la que se orientará en el proceso de acompañamiento: compromisos, cronogramas, manejo de la plataforma, firma de acta, así como a las demás reuniones o actividades que sean necesarias.</w:t>
      </w:r>
    </w:p>
    <w:p w14:paraId="72CDB461" w14:textId="77777777" w:rsidR="00D83717" w:rsidRDefault="00261FEE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Conocer los lineamientos del cual fue designado como Mentor.</w:t>
      </w:r>
    </w:p>
    <w:p w14:paraId="588DE9EB" w14:textId="77777777" w:rsidR="00D83717" w:rsidRDefault="00261FEE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En caso de hacer parte del comité de recomendación o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selección,  conocer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y cumplir los compromisos de su participación en el mismo.</w:t>
      </w:r>
    </w:p>
    <w:p w14:paraId="5753BFCD" w14:textId="77777777" w:rsidR="00D83717" w:rsidRDefault="00261FEE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Presentar por escrito y de manera oportuna, las recomendaciones, sugerencias y observaciones realizadas a las propuestas que esté acompañando.</w:t>
      </w:r>
    </w:p>
    <w:p w14:paraId="42F1F6BC" w14:textId="77777777" w:rsidR="00D83717" w:rsidRDefault="00261FEE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Acompañar los procesos de mentoría con </w:t>
      </w:r>
      <w:r>
        <w:rPr>
          <w:rFonts w:ascii="Arial Narrow" w:eastAsia="Arial Narrow" w:hAnsi="Arial Narrow" w:cs="Arial Narrow"/>
          <w:sz w:val="24"/>
          <w:szCs w:val="24"/>
        </w:rPr>
        <w:t xml:space="preserve">asesoría personalizada y en temáticas esenciales para el desarrollo de las propuestas y durante su ejecución, con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recomendaciones a las iniciativas, propuestas o proyectos que se identifiquen como necesarias durante el acompañamiento, orientación o asesoramiento realizado en el marco de </w:t>
      </w:r>
      <w:proofErr w:type="gramStart"/>
      <w:r>
        <w:rPr>
          <w:rFonts w:ascii="Arial Narrow" w:eastAsia="Arial Narrow" w:hAnsi="Arial Narrow" w:cs="Arial Narrow"/>
          <w:sz w:val="24"/>
          <w:szCs w:val="24"/>
          <w:highlight w:val="white"/>
        </w:rPr>
        <w:t>la  Invitación</w:t>
      </w:r>
      <w:proofErr w:type="gramEnd"/>
      <w:r>
        <w:rPr>
          <w:rFonts w:ascii="Arial Narrow" w:eastAsia="Arial Narrow" w:hAnsi="Arial Narrow" w:cs="Arial Narrow"/>
          <w:sz w:val="24"/>
          <w:szCs w:val="24"/>
          <w:highlight w:val="white"/>
        </w:rPr>
        <w:t>/Convocatoria para la cual fue designado</w:t>
      </w:r>
      <w:r>
        <w:rPr>
          <w:rFonts w:ascii="Arial Narrow" w:eastAsia="Arial Narrow" w:hAnsi="Arial Narrow" w:cs="Arial Narrow"/>
          <w:color w:val="333333"/>
          <w:sz w:val="24"/>
          <w:szCs w:val="24"/>
          <w:highlight w:val="white"/>
        </w:rPr>
        <w:t>.</w:t>
      </w:r>
    </w:p>
    <w:p w14:paraId="57936D47" w14:textId="77777777" w:rsidR="00D83717" w:rsidRDefault="00261FEE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Asistir a las reuniones, visitas de campo y demás actividades requeridas durante el proceso de mentoría, en el lugar, fecha y hora que sean acordados con los seleccionados.</w:t>
      </w:r>
    </w:p>
    <w:p w14:paraId="4DD4149C" w14:textId="77777777" w:rsidR="00D83717" w:rsidRDefault="00261FEE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Generar </w:t>
      </w:r>
      <w:proofErr w:type="gramStart"/>
      <w:r>
        <w:rPr>
          <w:rFonts w:ascii="Arial Narrow" w:eastAsia="Arial Narrow" w:hAnsi="Arial Narrow" w:cs="Arial Narrow"/>
          <w:sz w:val="24"/>
          <w:szCs w:val="24"/>
          <w:highlight w:val="white"/>
        </w:rPr>
        <w:t>registros  de</w:t>
      </w:r>
      <w:proofErr w:type="gramEnd"/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asistencia a las sesiones de acompañamiento a cada propuesta (planillas, actas, fotos , </w:t>
      </w:r>
      <w:proofErr w:type="spellStart"/>
      <w:r>
        <w:rPr>
          <w:rFonts w:ascii="Arial Narrow" w:eastAsia="Arial Narrow" w:hAnsi="Arial Narrow" w:cs="Arial Narrow"/>
          <w:sz w:val="24"/>
          <w:szCs w:val="24"/>
          <w:highlight w:val="white"/>
        </w:rPr>
        <w:t>etc</w:t>
      </w:r>
      <w:proofErr w:type="spellEnd"/>
      <w:r>
        <w:rPr>
          <w:rFonts w:ascii="Arial Narrow" w:eastAsia="Arial Narrow" w:hAnsi="Arial Narrow" w:cs="Arial Narrow"/>
          <w:sz w:val="24"/>
          <w:szCs w:val="24"/>
          <w:highlight w:val="white"/>
        </w:rPr>
        <w:t>).</w:t>
      </w:r>
    </w:p>
    <w:p w14:paraId="5C277A04" w14:textId="77777777" w:rsidR="00D83717" w:rsidRDefault="00261FEE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Realizar un informe final, emitiendo un concepto que involucre </w:t>
      </w:r>
      <w:proofErr w:type="gramStart"/>
      <w:r>
        <w:rPr>
          <w:rFonts w:ascii="Arial Narrow" w:eastAsia="Arial Narrow" w:hAnsi="Arial Narrow" w:cs="Arial Narrow"/>
          <w:sz w:val="24"/>
          <w:szCs w:val="24"/>
          <w:highlight w:val="white"/>
        </w:rPr>
        <w:t>los  criterios</w:t>
      </w:r>
      <w:proofErr w:type="gramEnd"/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de valoración o una recomendación que retroalimente al participante, con el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lastRenderedPageBreak/>
        <w:t xml:space="preserve">fin de </w:t>
      </w:r>
      <w:r>
        <w:rPr>
          <w:rFonts w:ascii="Arial Narrow" w:eastAsia="Arial Narrow" w:hAnsi="Arial Narrow" w:cs="Arial Narrow"/>
          <w:sz w:val="24"/>
          <w:szCs w:val="24"/>
        </w:rPr>
        <w:t>fortalecer las iniciativas en temáticas específicas, para la presentación o ejecución de propuestas, de acuerdo con el enfoque y las condiciones de la Invitación/Convocatoria.</w:t>
      </w:r>
    </w:p>
    <w:p w14:paraId="7180C105" w14:textId="77777777" w:rsidR="00D83717" w:rsidRDefault="00261FEE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Cumplir con los demás compromisos indicados por la entidad, de acuerdo con las necesidades de la Invitación/Convocatoria.</w:t>
      </w:r>
    </w:p>
    <w:p w14:paraId="7379C749" w14:textId="77777777" w:rsidR="00D83717" w:rsidRDefault="00D83717">
      <w:pPr>
        <w:widowControl w:val="0"/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1DF4012" w14:textId="77777777" w:rsidR="00D83717" w:rsidRDefault="00261FEE">
      <w:pPr>
        <w:widowControl w:val="0"/>
        <w:spacing w:line="288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INCUMPLIMIENTO DE LOS COMPROMISOS:</w:t>
      </w:r>
    </w:p>
    <w:p w14:paraId="0CA9B275" w14:textId="77777777" w:rsidR="00D83717" w:rsidRDefault="00D83717">
      <w:pPr>
        <w:widowControl w:val="0"/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52FE3A8" w14:textId="77777777" w:rsidR="00D83717" w:rsidRDefault="00261FEE">
      <w:pPr>
        <w:widowControl w:val="0"/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En caso que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incumplas con alguno de los deberes estipulados en el presente documento, la entidad responsable de la convocatoria o programa te contactará para que des las explicaciones pertinentes. De no atender dicho requerimiento dentro de los cinco (5) días hábiles siguientes, o no cumplir con los compromisos acordados, la entidad procederá a iniciar el procedimiento de declaratoria de incumplimiento para determinar el incumplimiento.</w:t>
      </w:r>
    </w:p>
    <w:p w14:paraId="793D83DD" w14:textId="77777777" w:rsidR="00D83717" w:rsidRDefault="00D83717">
      <w:pPr>
        <w:widowControl w:val="0"/>
        <w:spacing w:line="288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47F89B56" w14:textId="77777777" w:rsidR="00D83717" w:rsidRDefault="00261FEE">
      <w:pPr>
        <w:widowControl w:val="0"/>
        <w:spacing w:line="288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DESEMBOLSO DEL RECONOCIMIENTO </w:t>
      </w:r>
    </w:p>
    <w:p w14:paraId="276C1B5E" w14:textId="77777777" w:rsidR="00D83717" w:rsidRDefault="00D83717">
      <w:pPr>
        <w:widowControl w:val="0"/>
        <w:spacing w:line="288" w:lineRule="auto"/>
        <w:rPr>
          <w:rFonts w:ascii="Arial Narrow" w:eastAsia="Arial Narrow" w:hAnsi="Arial Narrow" w:cs="Arial Narrow"/>
          <w:sz w:val="24"/>
          <w:szCs w:val="24"/>
        </w:rPr>
      </w:pPr>
    </w:p>
    <w:p w14:paraId="7962B8EA" w14:textId="77777777" w:rsidR="00D83717" w:rsidRDefault="00261FEE">
      <w:pPr>
        <w:widowControl w:val="0"/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Se entregará el 100% del valor del reconocimiento, una vez el Mentor haya cumplido con todos y cada uno de los compromisos establecidos en el presente documento, previa entrega de la siguiente documentación: </w:t>
      </w:r>
    </w:p>
    <w:p w14:paraId="5B5CEC0E" w14:textId="77777777" w:rsidR="00D83717" w:rsidRDefault="00D83717">
      <w:pPr>
        <w:widowControl w:val="0"/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6D8C974" w14:textId="77777777" w:rsidR="00D83717" w:rsidRDefault="00261FEE">
      <w:pPr>
        <w:widowControl w:val="0"/>
        <w:numPr>
          <w:ilvl w:val="0"/>
          <w:numId w:val="3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Copia documento de identidad.</w:t>
      </w:r>
    </w:p>
    <w:p w14:paraId="15B51DFE" w14:textId="77777777" w:rsidR="00D83717" w:rsidRDefault="00261FEE">
      <w:pPr>
        <w:widowControl w:val="0"/>
        <w:numPr>
          <w:ilvl w:val="0"/>
          <w:numId w:val="3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Copia del Certificado de Registro Único Tributario (RUT) año 2021 (con fecha de expedición del año 2024, referencia qué se evidencia en la parte inferior derecha del RUT)</w:t>
      </w:r>
    </w:p>
    <w:p w14:paraId="604C4B40" w14:textId="77777777" w:rsidR="00D83717" w:rsidRDefault="00261FEE">
      <w:pPr>
        <w:widowControl w:val="0"/>
        <w:numPr>
          <w:ilvl w:val="0"/>
          <w:numId w:val="3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En caso de pertenecer al régimen común, factura con resolución de facturación actualizada.</w:t>
      </w:r>
    </w:p>
    <w:p w14:paraId="69EFB602" w14:textId="77777777" w:rsidR="00D83717" w:rsidRDefault="00261FEE">
      <w:pPr>
        <w:widowControl w:val="0"/>
        <w:numPr>
          <w:ilvl w:val="0"/>
          <w:numId w:val="3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Certificación de una cuenta de ahorros o corriente activa, emitida por una entidad bancaria tradicional, con expedición no mayor a treinta (30) días calendario a su presentación, en donde conste número de cuenta, sucursal, tipo de cuenta y estado de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la misma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. Tenga en cuenta que no se aceptan </w:t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cuentas bancarias virtuales como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Nequi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Daviplata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o Ahorro a la mano. </w:t>
      </w:r>
    </w:p>
    <w:p w14:paraId="2C2649D0" w14:textId="77777777" w:rsidR="00D83717" w:rsidRDefault="00261FEE">
      <w:pPr>
        <w:widowControl w:val="0"/>
        <w:numPr>
          <w:ilvl w:val="0"/>
          <w:numId w:val="3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Certificación EPS, estado activo con expedición no mayor a treinta (30) días calendario.</w:t>
      </w:r>
    </w:p>
    <w:p w14:paraId="53EA774B" w14:textId="77777777" w:rsidR="00D83717" w:rsidRDefault="00261FEE">
      <w:pPr>
        <w:widowControl w:val="0"/>
        <w:numPr>
          <w:ilvl w:val="0"/>
          <w:numId w:val="3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Formato observaciones de experto, completamente diligenciado y firmado.</w:t>
      </w:r>
    </w:p>
    <w:p w14:paraId="64EF6411" w14:textId="77777777" w:rsidR="00D83717" w:rsidRDefault="00261FEE">
      <w:pPr>
        <w:widowControl w:val="0"/>
        <w:numPr>
          <w:ilvl w:val="0"/>
          <w:numId w:val="3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Certificado registro único nacional de agentes culturales. (https://soycultura.mincultura.gov.co)</w:t>
      </w:r>
    </w:p>
    <w:p w14:paraId="4EDEC8A0" w14:textId="77777777" w:rsidR="00D83717" w:rsidRDefault="00261FEE">
      <w:pPr>
        <w:widowControl w:val="0"/>
        <w:numPr>
          <w:ilvl w:val="0"/>
          <w:numId w:val="3"/>
        </w:numPr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En caso de que resida en el exterior y es seleccionado como jurado, tenga en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cuenta  las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Condiciones de Participación del Banco de Personas Expertas para el  Sector Cultura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202*</w:t>
      </w:r>
      <w:r>
        <w:rPr>
          <w:rFonts w:ascii="Arial Narrow" w:eastAsia="Arial Narrow" w:hAnsi="Arial Narrow" w:cs="Arial Narrow"/>
          <w:sz w:val="24"/>
          <w:szCs w:val="24"/>
        </w:rPr>
        <w:t>, numeral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3.1.1</w:t>
      </w:r>
      <w:r>
        <w:rPr>
          <w:rFonts w:ascii="Arial Narrow" w:eastAsia="Arial Narrow" w:hAnsi="Arial Narrow" w:cs="Arial Narrow"/>
          <w:sz w:val="24"/>
          <w:szCs w:val="24"/>
        </w:rPr>
        <w:t xml:space="preserve">, 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¿Quiénes pueden participar? Persona natural, </w:t>
      </w:r>
      <w:r>
        <w:rPr>
          <w:rFonts w:ascii="Arial Narrow" w:eastAsia="Arial Narrow" w:hAnsi="Arial Narrow" w:cs="Arial Narrow"/>
          <w:sz w:val="24"/>
          <w:szCs w:val="24"/>
        </w:rPr>
        <w:t>que indica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:  </w:t>
      </w:r>
      <w:r>
        <w:rPr>
          <w:rFonts w:ascii="Arial Narrow" w:eastAsia="Arial Narrow" w:hAnsi="Arial Narrow" w:cs="Arial Narrow"/>
          <w:i/>
          <w:sz w:val="24"/>
          <w:szCs w:val="24"/>
        </w:rPr>
        <w:t>«</w:t>
      </w:r>
      <w:proofErr w:type="gramEnd"/>
      <w:r>
        <w:rPr>
          <w:rFonts w:ascii="Arial Narrow" w:eastAsia="Arial Narrow" w:hAnsi="Arial Narrow" w:cs="Arial Narrow"/>
          <w:i/>
          <w:sz w:val="24"/>
          <w:szCs w:val="24"/>
        </w:rPr>
        <w:t>Ciudadano(a) colombiano(a) o extranjero(a), mayor de 18 años, que de manera individual inscribe su hoja de vida. Si resides en el exterior y eres seleccionada o seleccionado como experta o experto, la SCRD o las entidades adscritas te comunicarán oportunamente las condiciones de tu vinculación al proceso de evaluación. Adicionalmente</w:t>
      </w:r>
      <w:r>
        <w:rPr>
          <w:rFonts w:ascii="Arial Narrow" w:eastAsia="Arial Narrow" w:hAnsi="Arial Narrow" w:cs="Arial Narrow"/>
          <w:i/>
          <w:sz w:val="24"/>
          <w:szCs w:val="24"/>
        </w:rPr>
        <w:t>, deberás tener en cuenta el trámite del desembolso con el banco o intermediarios, para lo cual obligatoriamente deberán estar relacionados en la certificación bancaria o el documento que haga sus veces los códigos SWIFT o BIC, y el código IBAN. Así mismo, deberás tener presentes las deducciones o retenciones de ley, que surjan del intercambio a una cuenta bancaria en el exterior, al igual que las variaciones de las tasas de cambio. Nota: Ten presente que las entidades no se hacen responsables por restricci</w:t>
      </w:r>
      <w:r>
        <w:rPr>
          <w:rFonts w:ascii="Arial Narrow" w:eastAsia="Arial Narrow" w:hAnsi="Arial Narrow" w:cs="Arial Narrow"/>
          <w:i/>
          <w:sz w:val="24"/>
          <w:szCs w:val="24"/>
        </w:rPr>
        <w:t>ones internacionales del sistema financiero que impidan realizar el pago»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53C383E8" w14:textId="77777777" w:rsidR="00D83717" w:rsidRDefault="00D83717">
      <w:pPr>
        <w:widowControl w:val="0"/>
        <w:spacing w:line="288" w:lineRule="auto"/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EA836B2" w14:textId="77777777" w:rsidR="00D83717" w:rsidRDefault="00261FEE">
      <w:pPr>
        <w:widowControl w:val="0"/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La presente acta se firma en Bogotá D.C., a los </w:t>
      </w: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</w:rPr>
        <w:t>xx</w:t>
      </w:r>
      <w:proofErr w:type="spellEnd"/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días del mes de </w:t>
      </w: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</w:rPr>
        <w:t>xxxxxxx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de 202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 xml:space="preserve">       </w:t>
      </w:r>
    </w:p>
    <w:p w14:paraId="66471537" w14:textId="77777777" w:rsidR="00D83717" w:rsidRDefault="00D83717">
      <w:pPr>
        <w:widowControl w:val="0"/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5005D4EB" w14:textId="77777777" w:rsidR="00D83717" w:rsidRDefault="00D83717">
      <w:pPr>
        <w:widowControl w:val="0"/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b"/>
        <w:tblW w:w="11685" w:type="dxa"/>
        <w:tblInd w:w="726" w:type="dxa"/>
        <w:tblLayout w:type="fixed"/>
        <w:tblLook w:val="0400" w:firstRow="0" w:lastRow="0" w:firstColumn="0" w:lastColumn="0" w:noHBand="0" w:noVBand="1"/>
      </w:tblPr>
      <w:tblGrid>
        <w:gridCol w:w="3975"/>
        <w:gridCol w:w="3464"/>
        <w:gridCol w:w="4246"/>
      </w:tblGrid>
      <w:tr w:rsidR="00D83717" w14:paraId="7B4CA60C" w14:textId="77777777">
        <w:trPr>
          <w:trHeight w:val="345"/>
        </w:trPr>
        <w:tc>
          <w:tcPr>
            <w:tcW w:w="3975" w:type="dxa"/>
            <w:shd w:val="clear" w:color="auto" w:fill="auto"/>
          </w:tcPr>
          <w:p w14:paraId="0AC61178" w14:textId="77777777" w:rsidR="00D83717" w:rsidRDefault="00D83717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  <w:p w14:paraId="6B98D0C1" w14:textId="77777777" w:rsidR="00D83717" w:rsidRDefault="00D83717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  <w:p w14:paraId="608D63BD" w14:textId="77777777" w:rsidR="00D83717" w:rsidRDefault="00261FEE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  <w:t xml:space="preserve">NOMBRES Y APELLIDOS </w:t>
            </w:r>
          </w:p>
        </w:tc>
        <w:tc>
          <w:tcPr>
            <w:tcW w:w="3464" w:type="dxa"/>
            <w:shd w:val="clear" w:color="auto" w:fill="auto"/>
          </w:tcPr>
          <w:p w14:paraId="2B382B98" w14:textId="77777777" w:rsidR="00D83717" w:rsidRDefault="00D83717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24ED2935" w14:textId="77777777" w:rsidR="00D83717" w:rsidRDefault="00D83717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  <w:p w14:paraId="39529891" w14:textId="77777777" w:rsidR="00D83717" w:rsidRDefault="00D83717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  <w:p w14:paraId="30B3C300" w14:textId="77777777" w:rsidR="00D83717" w:rsidRDefault="00261FEE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  <w:t>NOMBRES Y APELLIDOS</w:t>
            </w:r>
          </w:p>
        </w:tc>
      </w:tr>
      <w:tr w:rsidR="00D83717" w14:paraId="54484901" w14:textId="77777777">
        <w:tc>
          <w:tcPr>
            <w:tcW w:w="3975" w:type="dxa"/>
            <w:shd w:val="clear" w:color="auto" w:fill="auto"/>
          </w:tcPr>
          <w:p w14:paraId="468B0C66" w14:textId="77777777" w:rsidR="00D83717" w:rsidRDefault="00261FEE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Subdirector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(a) de ____________)</w:t>
            </w:r>
          </w:p>
          <w:p w14:paraId="5F679093" w14:textId="77777777" w:rsidR="00D83717" w:rsidRDefault="00D83717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14:paraId="23224A58" w14:textId="77777777" w:rsidR="00D83717" w:rsidRDefault="00D83717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758ADDDE" w14:textId="77777777" w:rsidR="00D83717" w:rsidRDefault="00261FEE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(Gerente de Área __________)</w:t>
            </w:r>
          </w:p>
          <w:p w14:paraId="6B6E8DEC" w14:textId="77777777" w:rsidR="00D83717" w:rsidRDefault="00D83717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B4795BE" w14:textId="77777777" w:rsidR="00D83717" w:rsidRDefault="00D83717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83717" w14:paraId="68DA79ED" w14:textId="77777777">
        <w:tc>
          <w:tcPr>
            <w:tcW w:w="3975" w:type="dxa"/>
            <w:shd w:val="clear" w:color="auto" w:fill="auto"/>
          </w:tcPr>
          <w:p w14:paraId="742580EE" w14:textId="77777777" w:rsidR="00D83717" w:rsidRDefault="00D83717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14:paraId="5DD014EF" w14:textId="77777777" w:rsidR="00D83717" w:rsidRDefault="00261FEE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NOMBRES Y APELLIDOS </w:t>
            </w:r>
          </w:p>
        </w:tc>
        <w:tc>
          <w:tcPr>
            <w:tcW w:w="4246" w:type="dxa"/>
            <w:shd w:val="clear" w:color="auto" w:fill="auto"/>
          </w:tcPr>
          <w:p w14:paraId="12BFF303" w14:textId="77777777" w:rsidR="00D83717" w:rsidRDefault="00D83717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83717" w14:paraId="7507E8F5" w14:textId="77777777">
        <w:tc>
          <w:tcPr>
            <w:tcW w:w="3975" w:type="dxa"/>
            <w:shd w:val="clear" w:color="auto" w:fill="auto"/>
          </w:tcPr>
          <w:p w14:paraId="20847003" w14:textId="77777777" w:rsidR="00D83717" w:rsidRDefault="00D83717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14:paraId="13C9E0AF" w14:textId="77777777" w:rsidR="00D83717" w:rsidRDefault="00261FEE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(Cargo del funcionario/contratista)</w:t>
            </w:r>
          </w:p>
        </w:tc>
        <w:tc>
          <w:tcPr>
            <w:tcW w:w="4246" w:type="dxa"/>
            <w:shd w:val="clear" w:color="auto" w:fill="auto"/>
          </w:tcPr>
          <w:p w14:paraId="42BD58E4" w14:textId="77777777" w:rsidR="00D83717" w:rsidRDefault="00D83717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4B80FFCE" w14:textId="77777777" w:rsidR="00D83717" w:rsidRDefault="00D83717">
      <w:pPr>
        <w:widowControl w:val="0"/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2EE264F8" w14:textId="77777777" w:rsidR="00D83717" w:rsidRDefault="00261FEE">
      <w:pPr>
        <w:widowControl w:val="0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Proyectó: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xxxxxxxx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– Cargo/ Área</w:t>
      </w:r>
    </w:p>
    <w:p w14:paraId="3E483D7C" w14:textId="77777777" w:rsidR="00D83717" w:rsidRDefault="00261FEE">
      <w:pPr>
        <w:widowControl w:val="0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Aprobó: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xxxxxxxxx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- Cargo/ Área</w:t>
      </w:r>
    </w:p>
    <w:p w14:paraId="746B8B25" w14:textId="77777777" w:rsidR="00D83717" w:rsidRDefault="00D83717">
      <w:pPr>
        <w:widowControl w:val="0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sectPr w:rsidR="00D83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4B329" w14:textId="77777777" w:rsidR="00261FEE" w:rsidRDefault="00261FEE">
      <w:pPr>
        <w:spacing w:line="240" w:lineRule="auto"/>
      </w:pPr>
      <w:r>
        <w:separator/>
      </w:r>
    </w:p>
  </w:endnote>
  <w:endnote w:type="continuationSeparator" w:id="0">
    <w:p w14:paraId="0B1A186E" w14:textId="77777777" w:rsidR="00261FEE" w:rsidRDefault="00261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B6056" w14:textId="77777777" w:rsidR="00D83717" w:rsidRDefault="00D83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30BA0" w14:textId="77777777" w:rsidR="00D83717" w:rsidRDefault="00D83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C3FCA" w14:textId="77777777" w:rsidR="00D83717" w:rsidRDefault="00D83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C13B1" w14:textId="77777777" w:rsidR="00261FEE" w:rsidRDefault="00261FEE">
      <w:pPr>
        <w:spacing w:line="240" w:lineRule="auto"/>
      </w:pPr>
      <w:r>
        <w:separator/>
      </w:r>
    </w:p>
  </w:footnote>
  <w:footnote w:type="continuationSeparator" w:id="0">
    <w:p w14:paraId="45589F4B" w14:textId="77777777" w:rsidR="00261FEE" w:rsidRDefault="00261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C451A" w14:textId="77777777" w:rsidR="00D83717" w:rsidRDefault="00D83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CF833" w14:textId="77777777" w:rsidR="00D83717" w:rsidRDefault="00D83717">
    <w:pPr>
      <w:widowControl w:val="0"/>
      <w:rPr>
        <w:rFonts w:ascii="Arial Narrow" w:eastAsia="Arial Narrow" w:hAnsi="Arial Narrow" w:cs="Arial Narrow"/>
        <w:sz w:val="24"/>
        <w:szCs w:val="24"/>
      </w:rPr>
    </w:pPr>
  </w:p>
  <w:tbl>
    <w:tblPr>
      <w:tblStyle w:val="ac"/>
      <w:tblW w:w="14160" w:type="dxa"/>
      <w:tblInd w:w="-5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965"/>
      <w:gridCol w:w="9567"/>
      <w:gridCol w:w="2628"/>
    </w:tblGrid>
    <w:tr w:rsidR="00D83717" w14:paraId="20EFA9ED" w14:textId="77777777">
      <w:trPr>
        <w:cantSplit/>
        <w:trHeight w:val="209"/>
      </w:trPr>
      <w:tc>
        <w:tcPr>
          <w:tcW w:w="1965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78BA783E" w14:textId="77777777" w:rsidR="00D83717" w:rsidRDefault="00261FEE">
          <w:pPr>
            <w:keepNext/>
            <w:widowControl w:val="0"/>
            <w:tabs>
              <w:tab w:val="center" w:pos="4419"/>
              <w:tab w:val="right" w:pos="8838"/>
            </w:tabs>
            <w:spacing w:line="240" w:lineRule="auto"/>
            <w:ind w:left="864"/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2FAE905C" wp14:editId="56E4ECAB">
                <wp:simplePos x="0" y="0"/>
                <wp:positionH relativeFrom="column">
                  <wp:posOffset>133350</wp:posOffset>
                </wp:positionH>
                <wp:positionV relativeFrom="paragraph">
                  <wp:posOffset>-326386</wp:posOffset>
                </wp:positionV>
                <wp:extent cx="971550" cy="753110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35" t="-40" r="-35" b="-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753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567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24A3D9D0" w14:textId="77777777" w:rsidR="00D83717" w:rsidRDefault="00261FEE">
          <w:pPr>
            <w:keepNext/>
            <w:widowControl w:val="0"/>
            <w:tabs>
              <w:tab w:val="center" w:pos="4419"/>
              <w:tab w:val="right" w:pos="8838"/>
            </w:tabs>
            <w:spacing w:line="240" w:lineRule="auto"/>
            <w:ind w:left="864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GESTIÓN DE FOMENTO A LAS PRÁCTICAS ARTÍSTICAS</w:t>
          </w:r>
        </w:p>
      </w:tc>
      <w:tc>
        <w:tcPr>
          <w:tcW w:w="262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3CE7BAA2" w14:textId="77777777" w:rsidR="00D83717" w:rsidRDefault="00261FEE">
          <w:pPr>
            <w:keepNext/>
            <w:widowControl w:val="0"/>
            <w:spacing w:line="240" w:lineRule="auto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Código: GFOM-F-28</w:t>
          </w:r>
        </w:p>
      </w:tc>
    </w:tr>
    <w:tr w:rsidR="00D83717" w14:paraId="3407FA08" w14:textId="77777777">
      <w:trPr>
        <w:cantSplit/>
        <w:trHeight w:val="209"/>
      </w:trPr>
      <w:tc>
        <w:tcPr>
          <w:tcW w:w="1965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2556B11B" w14:textId="77777777" w:rsidR="00D83717" w:rsidRDefault="00D837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9567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09D521A4" w14:textId="77777777" w:rsidR="00D83717" w:rsidRDefault="00D837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262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50785955" w14:textId="255AB1D6" w:rsidR="00D83717" w:rsidRDefault="00261FEE">
          <w:pPr>
            <w:keepNext/>
            <w:widowControl w:val="0"/>
            <w:spacing w:line="240" w:lineRule="auto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Fecha: 12/03/2024</w:t>
          </w:r>
        </w:p>
      </w:tc>
    </w:tr>
    <w:tr w:rsidR="00D83717" w14:paraId="1B31EAB8" w14:textId="77777777">
      <w:trPr>
        <w:cantSplit/>
        <w:trHeight w:val="181"/>
      </w:trPr>
      <w:tc>
        <w:tcPr>
          <w:tcW w:w="1965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310FCAD1" w14:textId="77777777" w:rsidR="00D83717" w:rsidRDefault="00D837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9567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45E47976" w14:textId="77777777" w:rsidR="00D83717" w:rsidRDefault="00D83717">
          <w:pPr>
            <w:keepNext/>
            <w:widowControl w:val="0"/>
            <w:tabs>
              <w:tab w:val="center" w:pos="4419"/>
              <w:tab w:val="right" w:pos="8838"/>
            </w:tabs>
            <w:spacing w:line="240" w:lineRule="auto"/>
            <w:ind w:left="864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</w:p>
        <w:p w14:paraId="69146CEC" w14:textId="77777777" w:rsidR="00D83717" w:rsidRDefault="00261FEE">
          <w:pPr>
            <w:keepNext/>
            <w:widowControl w:val="0"/>
            <w:tabs>
              <w:tab w:val="center" w:pos="4419"/>
              <w:tab w:val="right" w:pos="8838"/>
            </w:tabs>
            <w:spacing w:line="240" w:lineRule="auto"/>
            <w:ind w:left="864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bookmarkStart w:id="1" w:name="_heading=h.tyjcwt" w:colFirst="0" w:colLast="0"/>
          <w:bookmarkEnd w:id="1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ACTA DE DESIGNACIÓN MENTOR (ES)</w:t>
          </w:r>
        </w:p>
        <w:p w14:paraId="4FA37765" w14:textId="77777777" w:rsidR="00D83717" w:rsidRDefault="00D83717">
          <w:pPr>
            <w:keepNext/>
            <w:widowControl w:val="0"/>
            <w:tabs>
              <w:tab w:val="center" w:pos="4419"/>
              <w:tab w:val="right" w:pos="8838"/>
            </w:tabs>
            <w:spacing w:line="240" w:lineRule="auto"/>
            <w:ind w:left="864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</w:p>
      </w:tc>
      <w:tc>
        <w:tcPr>
          <w:tcW w:w="262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4D28397A" w14:textId="0E871369" w:rsidR="00D83717" w:rsidRDefault="00261FEE">
          <w:pPr>
            <w:keepNext/>
            <w:widowControl w:val="0"/>
            <w:spacing w:line="240" w:lineRule="auto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Versión: 03</w:t>
          </w:r>
        </w:p>
      </w:tc>
    </w:tr>
    <w:tr w:rsidR="00D83717" w14:paraId="7532097A" w14:textId="77777777">
      <w:trPr>
        <w:cantSplit/>
        <w:trHeight w:val="248"/>
      </w:trPr>
      <w:tc>
        <w:tcPr>
          <w:tcW w:w="1965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65064FCF" w14:textId="77777777" w:rsidR="00D83717" w:rsidRDefault="00D837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9567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3E30B687" w14:textId="77777777" w:rsidR="00D83717" w:rsidRDefault="00D837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262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6DD73C52" w14:textId="77777777" w:rsidR="00D83717" w:rsidRDefault="00261FEE">
          <w:pPr>
            <w:widowControl w:val="0"/>
            <w:spacing w:line="240" w:lineRule="auto"/>
            <w:rPr>
              <w:rFonts w:ascii="Liberation Serif" w:eastAsia="Liberation Serif" w:hAnsi="Liberation Serif" w:cs="Liberation Serif"/>
              <w:b/>
              <w:color w:val="00000A"/>
            </w:rPr>
          </w:pPr>
          <w:r>
            <w:rPr>
              <w:rFonts w:ascii="Arial Narrow" w:eastAsia="Arial Narrow" w:hAnsi="Arial Narrow" w:cs="Arial Narrow"/>
              <w:b/>
            </w:rPr>
            <w:t xml:space="preserve">Página: </w:t>
          </w:r>
          <w:r>
            <w:rPr>
              <w:rFonts w:ascii="Arial Narrow" w:eastAsia="Arial Narrow" w:hAnsi="Arial Narrow" w:cs="Arial Narrow"/>
              <w:b/>
            </w:rPr>
            <w:fldChar w:fldCharType="begin"/>
          </w:r>
          <w:r>
            <w:rPr>
              <w:rFonts w:ascii="Arial Narrow" w:eastAsia="Arial Narrow" w:hAnsi="Arial Narrow" w:cs="Arial Narrow"/>
              <w:b/>
            </w:rPr>
            <w:instrText>PAGE</w:instrText>
          </w:r>
          <w:r>
            <w:rPr>
              <w:rFonts w:ascii="Arial Narrow" w:eastAsia="Arial Narrow" w:hAnsi="Arial Narrow" w:cs="Arial Narrow"/>
              <w:b/>
            </w:rPr>
            <w:fldChar w:fldCharType="separate"/>
          </w:r>
          <w:r w:rsidR="007E2A4F">
            <w:rPr>
              <w:rFonts w:ascii="Arial Narrow" w:eastAsia="Arial Narrow" w:hAnsi="Arial Narrow" w:cs="Arial Narrow"/>
              <w:b/>
              <w:noProof/>
            </w:rPr>
            <w:t>1</w:t>
          </w:r>
          <w:r>
            <w:rPr>
              <w:rFonts w:ascii="Arial Narrow" w:eastAsia="Arial Narrow" w:hAnsi="Arial Narrow" w:cs="Arial Narrow"/>
              <w:b/>
            </w:rPr>
            <w:fldChar w:fldCharType="end"/>
          </w:r>
        </w:p>
      </w:tc>
    </w:tr>
  </w:tbl>
  <w:p w14:paraId="1BA2788C" w14:textId="77777777" w:rsidR="00D83717" w:rsidRDefault="00D83717">
    <w:pPr>
      <w:widowControl w:val="0"/>
      <w:spacing w:line="240" w:lineRule="auto"/>
      <w:rPr>
        <w:rFonts w:ascii="Liberation Serif" w:eastAsia="Liberation Serif" w:hAnsi="Liberation Serif" w:cs="Liberation Serif"/>
        <w:color w:val="00000A"/>
        <w:sz w:val="24"/>
        <w:szCs w:val="24"/>
      </w:rPr>
    </w:pPr>
  </w:p>
  <w:p w14:paraId="42F743A3" w14:textId="77777777" w:rsidR="00D83717" w:rsidRDefault="00D837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1C115" w14:textId="77777777" w:rsidR="00D83717" w:rsidRDefault="00D83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6A97"/>
    <w:multiLevelType w:val="multilevel"/>
    <w:tmpl w:val="DF96F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AD4742"/>
    <w:multiLevelType w:val="multilevel"/>
    <w:tmpl w:val="BEEE51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656987"/>
    <w:multiLevelType w:val="multilevel"/>
    <w:tmpl w:val="51C20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178918">
    <w:abstractNumId w:val="2"/>
  </w:num>
  <w:num w:numId="2" w16cid:durableId="768425472">
    <w:abstractNumId w:val="1"/>
  </w:num>
  <w:num w:numId="3" w16cid:durableId="77236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17"/>
    <w:rsid w:val="00261FEE"/>
    <w:rsid w:val="007E2A4F"/>
    <w:rsid w:val="00D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9D19"/>
  <w15:docId w15:val="{E990D6E5-199B-41B2-AADD-3973BF7D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ocqTToVbnhP+hqJ/6+Q3TLGAwA==">CgMxLjAyCGguZ2pkZ3hzMghoLnR5amN3dDgAciExaFNUWDQ1d3Raa2w3TVEzQ0VldTc3RHZwUC1IYVFXRkk=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carlitosjedi carlitosjedi</dc:creator>
  <cp:lastModifiedBy>carlos quitian</cp:lastModifiedBy>
  <cp:revision>3</cp:revision>
  <dcterms:created xsi:type="dcterms:W3CDTF">2024-03-12T14:54:00Z</dcterms:created>
  <dcterms:modified xsi:type="dcterms:W3CDTF">2024-03-12T14:54:00Z</dcterms:modified>
</cp:coreProperties>
</file>