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6094B" w14:textId="77777777" w:rsidR="00D4491F" w:rsidRPr="00995534" w:rsidRDefault="00D4491F" w:rsidP="00D4491F">
      <w:pPr>
        <w:tabs>
          <w:tab w:val="left" w:pos="-1440"/>
          <w:tab w:val="left" w:pos="-720"/>
          <w:tab w:val="left" w:pos="3255"/>
        </w:tabs>
        <w:spacing w:line="276" w:lineRule="auto"/>
        <w:rPr>
          <w:rFonts w:ascii="Arial Narrow" w:hAnsi="Arial Narrow" w:cs="Arial"/>
          <w:i/>
          <w:color w:val="BFBFBF" w:themeColor="background1" w:themeShade="BF"/>
          <w:lang w:val="es-CO"/>
        </w:rPr>
      </w:pPr>
      <w:r w:rsidRPr="00995534">
        <w:rPr>
          <w:rFonts w:ascii="Arial Narrow" w:hAnsi="Arial Narrow" w:cs="Arial"/>
          <w:lang w:val="es-CO"/>
        </w:rPr>
        <w:t xml:space="preserve">Bogotá D.C., </w:t>
      </w:r>
      <w:r w:rsidRPr="00995534">
        <w:rPr>
          <w:rFonts w:ascii="Arial Narrow" w:hAnsi="Arial Narrow" w:cs="Arial"/>
          <w:i/>
          <w:color w:val="BFBFBF" w:themeColor="background1" w:themeShade="BF"/>
          <w:lang w:val="es-CO"/>
        </w:rPr>
        <w:t>(Registrar la fecha de la actuación)</w:t>
      </w:r>
    </w:p>
    <w:p w14:paraId="6A8F4A67" w14:textId="77777777" w:rsidR="00D4491F" w:rsidRPr="00995534" w:rsidRDefault="00D4491F" w:rsidP="00D4491F">
      <w:pPr>
        <w:tabs>
          <w:tab w:val="left" w:pos="-1440"/>
          <w:tab w:val="left" w:pos="-720"/>
          <w:tab w:val="left" w:pos="3255"/>
        </w:tabs>
        <w:spacing w:line="276" w:lineRule="auto"/>
        <w:rPr>
          <w:rFonts w:ascii="Arial Narrow" w:hAnsi="Arial Narrow" w:cs="Arial"/>
          <w:b/>
          <w:lang w:val="es-CO"/>
        </w:rPr>
      </w:pPr>
    </w:p>
    <w:p w14:paraId="162635D3" w14:textId="77777777" w:rsidR="00D4491F" w:rsidRPr="00995534" w:rsidRDefault="00D4491F" w:rsidP="00D4491F">
      <w:pPr>
        <w:tabs>
          <w:tab w:val="left" w:pos="-1440"/>
          <w:tab w:val="left" w:pos="-720"/>
          <w:tab w:val="left" w:pos="3255"/>
        </w:tabs>
        <w:spacing w:line="276" w:lineRule="auto"/>
        <w:rPr>
          <w:rFonts w:ascii="Arial Narrow" w:hAnsi="Arial Narrow" w:cs="Arial"/>
          <w:b/>
          <w:lang w:val="es-CO"/>
        </w:rPr>
      </w:pPr>
    </w:p>
    <w:p w14:paraId="52EBA26A" w14:textId="77777777" w:rsidR="00D4491F" w:rsidRPr="00995534" w:rsidRDefault="00D4491F" w:rsidP="00D4491F">
      <w:pPr>
        <w:tabs>
          <w:tab w:val="left" w:pos="-1440"/>
          <w:tab w:val="left" w:pos="-720"/>
          <w:tab w:val="left" w:pos="3255"/>
        </w:tabs>
        <w:spacing w:line="276" w:lineRule="auto"/>
        <w:rPr>
          <w:rFonts w:ascii="Arial Narrow" w:hAnsi="Arial Narrow" w:cs="Arial"/>
          <w:b/>
          <w:highlight w:val="lightGray"/>
          <w:lang w:val="es-CO"/>
        </w:rPr>
      </w:pPr>
      <w:r w:rsidRPr="00995534">
        <w:rPr>
          <w:rFonts w:ascii="Arial Narrow" w:hAnsi="Arial Narrow" w:cs="Arial"/>
          <w:b/>
          <w:lang w:val="es-CO"/>
        </w:rPr>
        <w:t>AUTO OCDI-401</w:t>
      </w:r>
      <w:r>
        <w:rPr>
          <w:rFonts w:ascii="Arial Narrow" w:hAnsi="Arial Narrow" w:cs="Arial"/>
          <w:b/>
          <w:lang w:val="es-CO"/>
        </w:rPr>
        <w:t>-</w:t>
      </w:r>
      <w:r w:rsidRPr="00995534">
        <w:rPr>
          <w:rFonts w:ascii="Arial Narrow" w:hAnsi="Arial Narrow" w:cs="Arial"/>
          <w:b/>
          <w:lang w:val="es-CO"/>
        </w:rPr>
        <w:t xml:space="preserve"> </w:t>
      </w:r>
      <w:r w:rsidRPr="00995534">
        <w:rPr>
          <w:rFonts w:ascii="Arial Narrow" w:hAnsi="Arial Narrow" w:cs="Arial"/>
          <w:i/>
          <w:color w:val="A6A6A6" w:themeColor="background1" w:themeShade="A6"/>
          <w:lang w:val="es-CO"/>
        </w:rPr>
        <w:t>(registrar el código de la actuación)</w:t>
      </w:r>
      <w:r w:rsidRPr="00995534">
        <w:rPr>
          <w:rFonts w:ascii="Arial Narrow" w:hAnsi="Arial Narrow" w:cs="Arial"/>
          <w:b/>
          <w:color w:val="auto"/>
          <w:lang w:val="es-CO"/>
        </w:rPr>
        <w:t xml:space="preserve"> – </w:t>
      </w:r>
      <w:r w:rsidRPr="00995534">
        <w:rPr>
          <w:rFonts w:ascii="Arial Narrow" w:hAnsi="Arial Narrow" w:cs="Arial"/>
          <w:i/>
          <w:color w:val="A6A6A6" w:themeColor="background1" w:themeShade="A6"/>
          <w:lang w:val="es-CO"/>
        </w:rPr>
        <w:t>(registrar el consecutivo del auto para la vi</w:t>
      </w:r>
      <w:r>
        <w:rPr>
          <w:rFonts w:ascii="Arial Narrow" w:hAnsi="Arial Narrow" w:cs="Arial"/>
          <w:i/>
          <w:color w:val="A6A6A6" w:themeColor="background1" w:themeShade="A6"/>
          <w:lang w:val="es-CO"/>
        </w:rPr>
        <w:t>ge</w:t>
      </w:r>
      <w:r w:rsidRPr="00995534">
        <w:rPr>
          <w:rFonts w:ascii="Arial Narrow" w:hAnsi="Arial Narrow" w:cs="Arial"/>
          <w:i/>
          <w:color w:val="A6A6A6" w:themeColor="background1" w:themeShade="A6"/>
          <w:lang w:val="es-CO"/>
        </w:rPr>
        <w:t>ncia)</w:t>
      </w:r>
    </w:p>
    <w:p w14:paraId="34C29047" w14:textId="77777777" w:rsidR="00D4491F" w:rsidRPr="00995534" w:rsidRDefault="00D4491F" w:rsidP="00D4491F">
      <w:pPr>
        <w:tabs>
          <w:tab w:val="left" w:pos="-1440"/>
          <w:tab w:val="left" w:pos="-720"/>
          <w:tab w:val="left" w:pos="3255"/>
        </w:tabs>
        <w:spacing w:line="276" w:lineRule="auto"/>
        <w:rPr>
          <w:rFonts w:ascii="Arial Narrow" w:hAnsi="Arial Narrow" w:cs="Arial"/>
          <w:b/>
          <w:lang w:val="es-CO"/>
        </w:rPr>
      </w:pPr>
    </w:p>
    <w:tbl>
      <w:tblPr>
        <w:tblW w:w="98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2547"/>
        <w:gridCol w:w="7337"/>
      </w:tblGrid>
      <w:tr w:rsidR="00D4491F" w:rsidRPr="00995534" w14:paraId="6FA552E9" w14:textId="77777777" w:rsidTr="008E0F4A">
        <w:trPr>
          <w:trHeight w:val="161"/>
          <w:jc w:val="center"/>
        </w:trPr>
        <w:tc>
          <w:tcPr>
            <w:tcW w:w="2547" w:type="dxa"/>
            <w:shd w:val="clear" w:color="auto" w:fill="auto"/>
            <w:tcMar>
              <w:top w:w="0" w:type="dxa"/>
              <w:left w:w="108" w:type="dxa"/>
              <w:bottom w:w="0" w:type="dxa"/>
              <w:right w:w="108" w:type="dxa"/>
            </w:tcMar>
            <w:vAlign w:val="center"/>
          </w:tcPr>
          <w:p w14:paraId="2725D07B" w14:textId="77777777" w:rsidR="00D4491F" w:rsidRPr="00995534" w:rsidRDefault="00D4491F" w:rsidP="008E0F4A">
            <w:pPr>
              <w:tabs>
                <w:tab w:val="left" w:pos="1485"/>
              </w:tabs>
              <w:spacing w:line="240" w:lineRule="auto"/>
              <w:rPr>
                <w:rFonts w:ascii="Arial Narrow" w:hAnsi="Arial Narrow" w:cs="Arial"/>
                <w:lang w:val="es-CO"/>
              </w:rPr>
            </w:pPr>
            <w:r w:rsidRPr="00995534">
              <w:rPr>
                <w:rFonts w:ascii="Arial Narrow" w:hAnsi="Arial Narrow" w:cs="Arial"/>
                <w:b/>
                <w:lang w:val="es-CO"/>
              </w:rPr>
              <w:t xml:space="preserve">Expediente:   </w:t>
            </w:r>
          </w:p>
        </w:tc>
        <w:tc>
          <w:tcPr>
            <w:tcW w:w="7337" w:type="dxa"/>
            <w:shd w:val="clear" w:color="auto" w:fill="auto"/>
            <w:tcMar>
              <w:top w:w="0" w:type="dxa"/>
              <w:left w:w="108" w:type="dxa"/>
              <w:bottom w:w="0" w:type="dxa"/>
              <w:right w:w="108" w:type="dxa"/>
            </w:tcMar>
            <w:vAlign w:val="center"/>
          </w:tcPr>
          <w:p w14:paraId="70BBCC9B" w14:textId="77777777" w:rsidR="00D4491F" w:rsidRPr="00995534" w:rsidRDefault="00D4491F" w:rsidP="008E0F4A">
            <w:pPr>
              <w:spacing w:line="240" w:lineRule="auto"/>
              <w:jc w:val="both"/>
              <w:rPr>
                <w:rFonts w:ascii="Arial Narrow" w:hAnsi="Arial Narrow" w:cs="Arial"/>
                <w:lang w:val="es-CO"/>
              </w:rPr>
            </w:pPr>
            <w:r w:rsidRPr="00995534">
              <w:rPr>
                <w:rFonts w:ascii="Arial Narrow" w:hAnsi="Arial Narrow" w:cs="Arial"/>
                <w:lang w:val="es-CO"/>
              </w:rPr>
              <w:t xml:space="preserve">OCDI- </w:t>
            </w:r>
            <w:r w:rsidRPr="00995534">
              <w:rPr>
                <w:rFonts w:ascii="Arial Narrow" w:hAnsi="Arial Narrow" w:cs="Arial"/>
                <w:i/>
                <w:color w:val="767171" w:themeColor="background2" w:themeShade="80"/>
                <w:lang w:val="es-CO"/>
              </w:rPr>
              <w:t>(registrar número + vigencia)</w:t>
            </w:r>
          </w:p>
        </w:tc>
      </w:tr>
      <w:tr w:rsidR="00D4491F" w:rsidRPr="00995534" w14:paraId="5968FD2D" w14:textId="77777777" w:rsidTr="008E0F4A">
        <w:trPr>
          <w:trHeight w:val="368"/>
          <w:jc w:val="center"/>
        </w:trPr>
        <w:tc>
          <w:tcPr>
            <w:tcW w:w="2547" w:type="dxa"/>
            <w:shd w:val="clear" w:color="auto" w:fill="auto"/>
            <w:tcMar>
              <w:top w:w="0" w:type="dxa"/>
              <w:left w:w="108" w:type="dxa"/>
              <w:bottom w:w="0" w:type="dxa"/>
              <w:right w:w="108" w:type="dxa"/>
            </w:tcMar>
            <w:vAlign w:val="center"/>
          </w:tcPr>
          <w:p w14:paraId="346AB78C" w14:textId="77777777" w:rsidR="00D4491F" w:rsidRPr="00995534" w:rsidRDefault="00D4491F" w:rsidP="008E0F4A">
            <w:pPr>
              <w:tabs>
                <w:tab w:val="left" w:pos="1485"/>
              </w:tabs>
              <w:spacing w:line="240" w:lineRule="auto"/>
              <w:rPr>
                <w:rFonts w:ascii="Arial Narrow" w:hAnsi="Arial Narrow" w:cs="Arial"/>
                <w:b/>
                <w:lang w:val="es-CO"/>
              </w:rPr>
            </w:pPr>
            <w:r w:rsidRPr="00995534">
              <w:rPr>
                <w:rFonts w:ascii="Arial Narrow" w:hAnsi="Arial Narrow" w:cs="Arial"/>
                <w:b/>
                <w:lang w:val="es-CO"/>
              </w:rPr>
              <w:t>Investigado (s):</w:t>
            </w:r>
          </w:p>
        </w:tc>
        <w:tc>
          <w:tcPr>
            <w:tcW w:w="7337" w:type="dxa"/>
            <w:shd w:val="clear" w:color="auto" w:fill="auto"/>
            <w:tcMar>
              <w:top w:w="0" w:type="dxa"/>
              <w:left w:w="108" w:type="dxa"/>
              <w:bottom w:w="0" w:type="dxa"/>
              <w:right w:w="108" w:type="dxa"/>
            </w:tcMar>
            <w:vAlign w:val="center"/>
          </w:tcPr>
          <w:p w14:paraId="7D1035EB" w14:textId="77777777" w:rsidR="00D4491F" w:rsidRDefault="00D4491F" w:rsidP="008E0F4A">
            <w:pPr>
              <w:tabs>
                <w:tab w:val="left" w:pos="1485"/>
              </w:tabs>
              <w:spacing w:line="240" w:lineRule="auto"/>
              <w:jc w:val="both"/>
              <w:rPr>
                <w:rFonts w:ascii="Arial Narrow" w:hAnsi="Arial Narrow" w:cs="Arial"/>
                <w:i/>
                <w:color w:val="767171" w:themeColor="background2" w:themeShade="80"/>
                <w:lang w:val="es-CO"/>
              </w:rPr>
            </w:pPr>
            <w:r w:rsidRPr="00995534">
              <w:rPr>
                <w:rFonts w:ascii="Arial Narrow" w:hAnsi="Arial Narrow" w:cs="Arial"/>
                <w:i/>
                <w:color w:val="767171" w:themeColor="background2" w:themeShade="80"/>
                <w:lang w:val="es-CO"/>
              </w:rPr>
              <w:t>(</w:t>
            </w:r>
            <w:r>
              <w:rPr>
                <w:rFonts w:ascii="Arial Narrow" w:hAnsi="Arial Narrow" w:cs="Arial"/>
                <w:i/>
                <w:color w:val="767171" w:themeColor="background2" w:themeShade="80"/>
                <w:lang w:val="es-CO"/>
              </w:rPr>
              <w:t>I</w:t>
            </w:r>
            <w:r w:rsidRPr="00995534">
              <w:rPr>
                <w:rFonts w:ascii="Arial Narrow" w:hAnsi="Arial Narrow" w:cs="Arial"/>
                <w:i/>
                <w:color w:val="767171" w:themeColor="background2" w:themeShade="80"/>
                <w:lang w:val="es-CO"/>
              </w:rPr>
              <w:t>ngresar nombre completo en MAYÚSCULA)</w:t>
            </w:r>
          </w:p>
          <w:p w14:paraId="71F1842F" w14:textId="29E3A5EA" w:rsidR="00D4491F" w:rsidRPr="00995534" w:rsidRDefault="00D4491F" w:rsidP="008E0F4A">
            <w:pPr>
              <w:tabs>
                <w:tab w:val="left" w:pos="1485"/>
              </w:tabs>
              <w:spacing w:line="240" w:lineRule="auto"/>
              <w:jc w:val="both"/>
              <w:rPr>
                <w:rFonts w:ascii="Arial Narrow" w:hAnsi="Arial Narrow" w:cs="Arial"/>
                <w:i/>
                <w:color w:val="767171" w:themeColor="background2" w:themeShade="80"/>
                <w:lang w:val="es-CO"/>
              </w:rPr>
            </w:pPr>
            <w:r>
              <w:rPr>
                <w:rFonts w:ascii="Arial Narrow" w:hAnsi="Arial Narrow" w:cs="Arial"/>
                <w:i/>
                <w:color w:val="767171" w:themeColor="background2" w:themeShade="80"/>
                <w:lang w:val="es-CO"/>
              </w:rPr>
              <w:t>(Relacionar tipo, número de documento de identificación y lugar de expedición)</w:t>
            </w:r>
          </w:p>
        </w:tc>
      </w:tr>
      <w:tr w:rsidR="00D4491F" w:rsidRPr="00995534" w14:paraId="6A1C5433" w14:textId="77777777" w:rsidTr="008E0F4A">
        <w:trPr>
          <w:trHeight w:val="153"/>
          <w:jc w:val="center"/>
        </w:trPr>
        <w:tc>
          <w:tcPr>
            <w:tcW w:w="2547" w:type="dxa"/>
            <w:shd w:val="clear" w:color="auto" w:fill="auto"/>
            <w:tcMar>
              <w:top w:w="0" w:type="dxa"/>
              <w:left w:w="108" w:type="dxa"/>
              <w:bottom w:w="0" w:type="dxa"/>
              <w:right w:w="108" w:type="dxa"/>
            </w:tcMar>
            <w:vAlign w:val="center"/>
          </w:tcPr>
          <w:p w14:paraId="2BC59C2A" w14:textId="77777777" w:rsidR="00D4491F" w:rsidRPr="00995534" w:rsidRDefault="00D4491F" w:rsidP="008E0F4A">
            <w:pPr>
              <w:tabs>
                <w:tab w:val="left" w:pos="1485"/>
              </w:tabs>
              <w:spacing w:line="240" w:lineRule="auto"/>
              <w:rPr>
                <w:rFonts w:ascii="Arial Narrow" w:hAnsi="Arial Narrow" w:cs="Arial"/>
                <w:b/>
                <w:lang w:val="es-CO"/>
              </w:rPr>
            </w:pPr>
            <w:r w:rsidRPr="00995534">
              <w:rPr>
                <w:rFonts w:ascii="Arial Narrow" w:hAnsi="Arial Narrow" w:cs="Arial"/>
                <w:b/>
                <w:lang w:val="es-CO"/>
              </w:rPr>
              <w:t>Cargo (s):</w:t>
            </w:r>
          </w:p>
        </w:tc>
        <w:tc>
          <w:tcPr>
            <w:tcW w:w="7337" w:type="dxa"/>
            <w:shd w:val="clear" w:color="auto" w:fill="auto"/>
            <w:tcMar>
              <w:top w:w="0" w:type="dxa"/>
              <w:left w:w="108" w:type="dxa"/>
              <w:bottom w:w="0" w:type="dxa"/>
              <w:right w:w="108" w:type="dxa"/>
            </w:tcMar>
            <w:vAlign w:val="center"/>
          </w:tcPr>
          <w:p w14:paraId="5704B18D" w14:textId="77777777" w:rsidR="00D4491F" w:rsidRPr="00995534" w:rsidRDefault="00D4491F" w:rsidP="008E0F4A">
            <w:pPr>
              <w:tabs>
                <w:tab w:val="left" w:pos="1485"/>
              </w:tabs>
              <w:spacing w:line="240" w:lineRule="auto"/>
              <w:jc w:val="both"/>
              <w:rPr>
                <w:rFonts w:ascii="Arial Narrow" w:hAnsi="Arial Narrow" w:cs="Arial"/>
                <w:i/>
                <w:color w:val="767171" w:themeColor="background2" w:themeShade="80"/>
                <w:lang w:val="es-CO"/>
              </w:rPr>
            </w:pPr>
            <w:r w:rsidRPr="00995534">
              <w:rPr>
                <w:rFonts w:ascii="Arial Narrow" w:hAnsi="Arial Narrow" w:cs="Arial"/>
                <w:i/>
                <w:color w:val="767171" w:themeColor="background2" w:themeShade="80"/>
                <w:lang w:val="es-CO"/>
              </w:rPr>
              <w:t xml:space="preserve">(Registrar cargo como aparece en la certificación de talento humano o en la resolución de nombramiento) </w:t>
            </w:r>
          </w:p>
        </w:tc>
      </w:tr>
      <w:tr w:rsidR="00D4491F" w:rsidRPr="00995534" w14:paraId="3C81E4C3" w14:textId="77777777" w:rsidTr="008E0F4A">
        <w:trPr>
          <w:trHeight w:val="71"/>
          <w:jc w:val="center"/>
        </w:trPr>
        <w:tc>
          <w:tcPr>
            <w:tcW w:w="2547" w:type="dxa"/>
            <w:shd w:val="clear" w:color="auto" w:fill="auto"/>
            <w:tcMar>
              <w:top w:w="0" w:type="dxa"/>
              <w:left w:w="108" w:type="dxa"/>
              <w:bottom w:w="0" w:type="dxa"/>
              <w:right w:w="108" w:type="dxa"/>
            </w:tcMar>
            <w:vAlign w:val="center"/>
          </w:tcPr>
          <w:p w14:paraId="5BD70A88" w14:textId="77777777" w:rsidR="00D4491F" w:rsidRPr="00995534" w:rsidRDefault="00D4491F" w:rsidP="008E0F4A">
            <w:pPr>
              <w:tabs>
                <w:tab w:val="left" w:pos="1485"/>
              </w:tabs>
              <w:spacing w:line="240" w:lineRule="auto"/>
              <w:rPr>
                <w:rFonts w:ascii="Arial Narrow" w:hAnsi="Arial Narrow" w:cs="Arial"/>
                <w:b/>
                <w:lang w:val="es-CO"/>
              </w:rPr>
            </w:pPr>
            <w:r w:rsidRPr="00995534">
              <w:rPr>
                <w:rFonts w:ascii="Arial Narrow" w:hAnsi="Arial Narrow" w:cs="Arial"/>
                <w:b/>
                <w:lang w:val="es-CO"/>
              </w:rPr>
              <w:t xml:space="preserve">Entidad: </w:t>
            </w:r>
          </w:p>
        </w:tc>
        <w:tc>
          <w:tcPr>
            <w:tcW w:w="7337" w:type="dxa"/>
            <w:shd w:val="clear" w:color="auto" w:fill="auto"/>
            <w:tcMar>
              <w:top w:w="0" w:type="dxa"/>
              <w:left w:w="108" w:type="dxa"/>
              <w:bottom w:w="0" w:type="dxa"/>
              <w:right w:w="108" w:type="dxa"/>
            </w:tcMar>
            <w:vAlign w:val="center"/>
          </w:tcPr>
          <w:p w14:paraId="63BBF3B9" w14:textId="11BDAAC0" w:rsidR="00D4491F" w:rsidRPr="00995534" w:rsidRDefault="00D4491F" w:rsidP="008E0F4A">
            <w:pPr>
              <w:tabs>
                <w:tab w:val="left" w:pos="1485"/>
              </w:tabs>
              <w:spacing w:line="240" w:lineRule="auto"/>
              <w:jc w:val="both"/>
              <w:rPr>
                <w:rFonts w:ascii="Arial Narrow" w:hAnsi="Arial Narrow" w:cs="Arial"/>
                <w:bCs/>
                <w:lang w:val="es-CO"/>
              </w:rPr>
            </w:pPr>
            <w:r w:rsidRPr="00995534">
              <w:rPr>
                <w:rFonts w:ascii="Arial Narrow" w:hAnsi="Arial Narrow" w:cs="Arial"/>
                <w:bCs/>
                <w:lang w:val="es-CO"/>
              </w:rPr>
              <w:t>Instituto Distrital de las Artes - I</w:t>
            </w:r>
            <w:r>
              <w:rPr>
                <w:rFonts w:ascii="Arial Narrow" w:hAnsi="Arial Narrow" w:cs="Arial"/>
                <w:bCs/>
                <w:lang w:val="es-CO"/>
              </w:rPr>
              <w:t>dartes</w:t>
            </w:r>
          </w:p>
        </w:tc>
      </w:tr>
      <w:tr w:rsidR="008E0F4A" w:rsidRPr="00995534" w14:paraId="5D5D4C78" w14:textId="77777777" w:rsidTr="008E0F4A">
        <w:trPr>
          <w:trHeight w:val="71"/>
          <w:jc w:val="center"/>
        </w:trPr>
        <w:tc>
          <w:tcPr>
            <w:tcW w:w="254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1798557" w14:textId="77777777" w:rsidR="008E0F4A" w:rsidRPr="00995534" w:rsidRDefault="008E0F4A" w:rsidP="008E0F4A">
            <w:pPr>
              <w:tabs>
                <w:tab w:val="left" w:pos="1485"/>
              </w:tabs>
              <w:spacing w:line="240" w:lineRule="auto"/>
              <w:rPr>
                <w:rFonts w:ascii="Arial Narrow" w:hAnsi="Arial Narrow" w:cs="Arial"/>
                <w:b/>
                <w:lang w:val="es-CO"/>
              </w:rPr>
            </w:pPr>
            <w:r w:rsidRPr="00995534">
              <w:rPr>
                <w:rFonts w:ascii="Arial Narrow" w:hAnsi="Arial Narrow" w:cs="Arial"/>
                <w:b/>
                <w:lang w:val="es-CO"/>
              </w:rPr>
              <w:t>Origen:</w:t>
            </w:r>
          </w:p>
        </w:tc>
        <w:tc>
          <w:tcPr>
            <w:tcW w:w="733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DFCFC06" w14:textId="77777777" w:rsidR="008E0F4A" w:rsidRPr="008E0F4A" w:rsidRDefault="008E0F4A" w:rsidP="008E0F4A">
            <w:pPr>
              <w:tabs>
                <w:tab w:val="left" w:pos="1485"/>
              </w:tabs>
              <w:spacing w:line="240" w:lineRule="auto"/>
              <w:jc w:val="both"/>
              <w:rPr>
                <w:rFonts w:ascii="Arial Narrow" w:hAnsi="Arial Narrow" w:cs="Arial"/>
                <w:bCs/>
                <w:lang w:val="es-CO"/>
              </w:rPr>
            </w:pPr>
            <w:r w:rsidRPr="008E0F4A">
              <w:rPr>
                <w:rFonts w:ascii="Arial Narrow" w:hAnsi="Arial Narrow" w:cs="Arial"/>
                <w:bCs/>
                <w:lang w:val="es-CO"/>
              </w:rPr>
              <w:t>(queja, informe o traslado por competencia o de oficio + entidad que remite)</w:t>
            </w:r>
          </w:p>
        </w:tc>
      </w:tr>
      <w:tr w:rsidR="008E0F4A" w:rsidRPr="00995534" w14:paraId="23838F33" w14:textId="77777777" w:rsidTr="008E0F4A">
        <w:trPr>
          <w:trHeight w:val="71"/>
          <w:jc w:val="center"/>
        </w:trPr>
        <w:tc>
          <w:tcPr>
            <w:tcW w:w="254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F4B7836" w14:textId="77777777" w:rsidR="008E0F4A" w:rsidRPr="00995534" w:rsidRDefault="008E0F4A" w:rsidP="008E0F4A">
            <w:pPr>
              <w:tabs>
                <w:tab w:val="left" w:pos="1485"/>
              </w:tabs>
              <w:spacing w:line="240" w:lineRule="auto"/>
              <w:rPr>
                <w:rFonts w:ascii="Arial Narrow" w:hAnsi="Arial Narrow" w:cs="Arial"/>
                <w:b/>
                <w:lang w:val="es-CO"/>
              </w:rPr>
            </w:pPr>
            <w:r>
              <w:rPr>
                <w:rFonts w:ascii="Arial Narrow" w:hAnsi="Arial Narrow" w:cs="Arial"/>
                <w:b/>
                <w:lang w:val="es-CO"/>
              </w:rPr>
              <w:t>Quejoso (a):</w:t>
            </w:r>
          </w:p>
        </w:tc>
        <w:tc>
          <w:tcPr>
            <w:tcW w:w="733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D4FA541" w14:textId="77777777" w:rsidR="008E0F4A" w:rsidRPr="008E0F4A" w:rsidRDefault="008E0F4A" w:rsidP="008E0F4A">
            <w:pPr>
              <w:tabs>
                <w:tab w:val="left" w:pos="1485"/>
              </w:tabs>
              <w:spacing w:line="240" w:lineRule="auto"/>
              <w:jc w:val="both"/>
              <w:rPr>
                <w:rFonts w:ascii="Arial Narrow" w:hAnsi="Arial Narrow" w:cs="Arial"/>
                <w:bCs/>
                <w:lang w:val="es-CO"/>
              </w:rPr>
            </w:pPr>
            <w:r w:rsidRPr="008E0F4A">
              <w:rPr>
                <w:rFonts w:ascii="Arial Narrow" w:hAnsi="Arial Narrow" w:cs="Arial"/>
                <w:bCs/>
                <w:lang w:val="es-CO"/>
              </w:rPr>
              <w:t>(Relacionar información del quejoso) nombre completo en MAYÚSCULA</w:t>
            </w:r>
          </w:p>
        </w:tc>
      </w:tr>
      <w:tr w:rsidR="008E0F4A" w:rsidRPr="00995534" w14:paraId="49102201" w14:textId="77777777" w:rsidTr="008E0F4A">
        <w:trPr>
          <w:trHeight w:val="71"/>
          <w:jc w:val="center"/>
        </w:trPr>
        <w:tc>
          <w:tcPr>
            <w:tcW w:w="254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9195040" w14:textId="77777777" w:rsidR="008E0F4A" w:rsidRPr="00995534" w:rsidRDefault="008E0F4A" w:rsidP="008E0F4A">
            <w:pPr>
              <w:tabs>
                <w:tab w:val="left" w:pos="1485"/>
              </w:tabs>
              <w:spacing w:line="240" w:lineRule="auto"/>
              <w:rPr>
                <w:rFonts w:ascii="Arial Narrow" w:hAnsi="Arial Narrow" w:cs="Arial"/>
                <w:b/>
                <w:lang w:val="es-CO"/>
              </w:rPr>
            </w:pPr>
            <w:r w:rsidRPr="00995534">
              <w:rPr>
                <w:rFonts w:ascii="Arial Narrow" w:hAnsi="Arial Narrow" w:cs="Arial"/>
                <w:b/>
                <w:lang w:val="es-CO"/>
              </w:rPr>
              <w:t xml:space="preserve">Fecha hechos: </w:t>
            </w:r>
          </w:p>
        </w:tc>
        <w:tc>
          <w:tcPr>
            <w:tcW w:w="733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B286DFC" w14:textId="77777777" w:rsidR="008E0F4A" w:rsidRPr="008E0F4A" w:rsidRDefault="008E0F4A" w:rsidP="008E0F4A">
            <w:pPr>
              <w:tabs>
                <w:tab w:val="left" w:pos="1485"/>
              </w:tabs>
              <w:spacing w:line="240" w:lineRule="auto"/>
              <w:jc w:val="both"/>
              <w:rPr>
                <w:rFonts w:ascii="Arial Narrow" w:hAnsi="Arial Narrow" w:cs="Arial"/>
                <w:bCs/>
                <w:lang w:val="es-CO"/>
              </w:rPr>
            </w:pPr>
            <w:r w:rsidRPr="008E0F4A">
              <w:rPr>
                <w:rFonts w:ascii="Arial Narrow" w:hAnsi="Arial Narrow" w:cs="Arial"/>
                <w:bCs/>
                <w:lang w:val="es-CO"/>
              </w:rPr>
              <w:t>(</w:t>
            </w:r>
            <w:proofErr w:type="spellStart"/>
            <w:r w:rsidRPr="008E0F4A">
              <w:rPr>
                <w:rFonts w:ascii="Arial Narrow" w:hAnsi="Arial Narrow" w:cs="Arial"/>
                <w:bCs/>
                <w:lang w:val="es-CO"/>
              </w:rPr>
              <w:t>dd</w:t>
            </w:r>
            <w:proofErr w:type="spellEnd"/>
            <w:r w:rsidRPr="008E0F4A">
              <w:rPr>
                <w:rFonts w:ascii="Arial Narrow" w:hAnsi="Arial Narrow" w:cs="Arial"/>
                <w:bCs/>
                <w:lang w:val="es-CO"/>
              </w:rPr>
              <w:t>-mm-</w:t>
            </w:r>
            <w:proofErr w:type="spellStart"/>
            <w:r w:rsidRPr="008E0F4A">
              <w:rPr>
                <w:rFonts w:ascii="Arial Narrow" w:hAnsi="Arial Narrow" w:cs="Arial"/>
                <w:bCs/>
                <w:lang w:val="es-CO"/>
              </w:rPr>
              <w:t>aaaa</w:t>
            </w:r>
            <w:proofErr w:type="spellEnd"/>
            <w:r w:rsidRPr="008E0F4A">
              <w:rPr>
                <w:rFonts w:ascii="Arial Narrow" w:hAnsi="Arial Narrow" w:cs="Arial"/>
                <w:bCs/>
                <w:lang w:val="es-CO"/>
              </w:rPr>
              <w:t>)</w:t>
            </w:r>
          </w:p>
        </w:tc>
      </w:tr>
      <w:tr w:rsidR="008E0F4A" w:rsidRPr="00995534" w14:paraId="647F6C61" w14:textId="77777777" w:rsidTr="008E0F4A">
        <w:trPr>
          <w:trHeight w:val="71"/>
          <w:jc w:val="center"/>
        </w:trPr>
        <w:tc>
          <w:tcPr>
            <w:tcW w:w="254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AF568D1" w14:textId="77777777" w:rsidR="008E0F4A" w:rsidRPr="00995534" w:rsidRDefault="008E0F4A" w:rsidP="008E0F4A">
            <w:pPr>
              <w:tabs>
                <w:tab w:val="left" w:pos="1485"/>
              </w:tabs>
              <w:spacing w:line="240" w:lineRule="auto"/>
              <w:rPr>
                <w:rFonts w:ascii="Arial Narrow" w:hAnsi="Arial Narrow" w:cs="Arial"/>
                <w:b/>
                <w:lang w:val="es-CO"/>
              </w:rPr>
            </w:pPr>
            <w:r w:rsidRPr="00995534">
              <w:rPr>
                <w:rFonts w:ascii="Arial Narrow" w:hAnsi="Arial Narrow" w:cs="Arial"/>
                <w:b/>
                <w:lang w:val="es-CO"/>
              </w:rPr>
              <w:t xml:space="preserve">Hechos:    </w:t>
            </w:r>
          </w:p>
        </w:tc>
        <w:tc>
          <w:tcPr>
            <w:tcW w:w="733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3C2D559" w14:textId="77777777" w:rsidR="008E0F4A" w:rsidRPr="008E0F4A" w:rsidRDefault="008E0F4A" w:rsidP="008E0F4A">
            <w:pPr>
              <w:tabs>
                <w:tab w:val="left" w:pos="1485"/>
              </w:tabs>
              <w:spacing w:line="240" w:lineRule="auto"/>
              <w:jc w:val="both"/>
              <w:rPr>
                <w:rFonts w:ascii="Arial Narrow" w:hAnsi="Arial Narrow" w:cs="Arial"/>
                <w:bCs/>
                <w:lang w:val="es-CO"/>
              </w:rPr>
            </w:pPr>
            <w:r w:rsidRPr="008E0F4A">
              <w:rPr>
                <w:rFonts w:ascii="Arial Narrow" w:hAnsi="Arial Narrow" w:cs="Arial"/>
                <w:bCs/>
                <w:lang w:val="es-CO"/>
              </w:rPr>
              <w:t>Presuntas irregularidades... (Breve descripción)</w:t>
            </w:r>
          </w:p>
        </w:tc>
      </w:tr>
    </w:tbl>
    <w:p w14:paraId="439A86BE" w14:textId="77777777" w:rsidR="00D4491F" w:rsidRPr="008F678A" w:rsidRDefault="00D4491F" w:rsidP="008F678A">
      <w:pPr>
        <w:spacing w:line="276" w:lineRule="auto"/>
        <w:jc w:val="both"/>
        <w:rPr>
          <w:rFonts w:ascii="Arial Narrow" w:eastAsia="Calibri" w:hAnsi="Arial Narrow" w:cs="Arial"/>
          <w:lang w:val="es-CO" w:eastAsia="en-US"/>
        </w:rPr>
      </w:pPr>
    </w:p>
    <w:p w14:paraId="0900DB5D" w14:textId="12B9908A" w:rsidR="008F678A" w:rsidRDefault="00915AAC" w:rsidP="000579DF">
      <w:pPr>
        <w:widowControl/>
        <w:suppressAutoHyphens w:val="0"/>
        <w:spacing w:line="276" w:lineRule="auto"/>
        <w:jc w:val="both"/>
        <w:rPr>
          <w:rFonts w:ascii="Arial Narrow" w:hAnsi="Arial Narrow" w:cs="Arial"/>
        </w:rPr>
      </w:pPr>
      <w:r>
        <w:rPr>
          <w:rFonts w:ascii="Arial Narrow" w:hAnsi="Arial Narrow" w:cs="Arial"/>
        </w:rPr>
        <w:t>El (</w:t>
      </w:r>
      <w:r w:rsidR="00577D47">
        <w:rPr>
          <w:rFonts w:ascii="Arial Narrow" w:hAnsi="Arial Narrow" w:cs="Arial"/>
        </w:rPr>
        <w:t>La</w:t>
      </w:r>
      <w:r>
        <w:rPr>
          <w:rFonts w:ascii="Arial Narrow" w:hAnsi="Arial Narrow" w:cs="Arial"/>
        </w:rPr>
        <w:t>)</w:t>
      </w:r>
      <w:r w:rsidR="00577D47" w:rsidRPr="00577D47">
        <w:rPr>
          <w:rFonts w:ascii="Arial Narrow" w:hAnsi="Arial Narrow" w:cs="Arial"/>
        </w:rPr>
        <w:t xml:space="preserve"> </w:t>
      </w:r>
      <w:r w:rsidR="00577D47" w:rsidRPr="00577D47">
        <w:rPr>
          <w:rFonts w:ascii="Arial Narrow" w:hAnsi="Arial Narrow" w:cs="Arial"/>
          <w:b/>
        </w:rPr>
        <w:t>Jefe de la Oficina de Control Disciplinario Interno del Instituto Distrital de las Artes – Idartes</w:t>
      </w:r>
      <w:r w:rsidR="00577D47" w:rsidRPr="00577D47">
        <w:rPr>
          <w:rFonts w:ascii="Arial Narrow" w:hAnsi="Arial Narrow" w:cs="Arial"/>
        </w:rPr>
        <w:t>, en uso de las atribuciones conferidas en l</w:t>
      </w:r>
      <w:r w:rsidR="00950843">
        <w:rPr>
          <w:rFonts w:ascii="Arial Narrow" w:hAnsi="Arial Narrow" w:cs="Arial"/>
        </w:rPr>
        <w:t>os</w:t>
      </w:r>
      <w:r w:rsidR="00577D47" w:rsidRPr="00577D47">
        <w:rPr>
          <w:rFonts w:ascii="Arial Narrow" w:hAnsi="Arial Narrow" w:cs="Arial"/>
        </w:rPr>
        <w:t xml:space="preserve"> </w:t>
      </w:r>
      <w:r w:rsidR="00577D47" w:rsidRPr="00192E1F">
        <w:rPr>
          <w:rFonts w:ascii="Arial Narrow" w:hAnsi="Arial Narrow" w:cs="Arial"/>
        </w:rPr>
        <w:t>artículos 83, 84, 93</w:t>
      </w:r>
      <w:r w:rsidR="00232E3E" w:rsidRPr="00192E1F">
        <w:rPr>
          <w:rStyle w:val="Refdenotaalpie"/>
          <w:rFonts w:ascii="Arial Narrow" w:hAnsi="Arial Narrow" w:cs="Arial"/>
        </w:rPr>
        <w:footnoteReference w:id="1"/>
      </w:r>
      <w:r w:rsidR="00192E1F">
        <w:rPr>
          <w:rFonts w:ascii="Arial Narrow" w:hAnsi="Arial Narrow" w:cs="Arial"/>
        </w:rPr>
        <w:t xml:space="preserve"> </w:t>
      </w:r>
      <w:r w:rsidR="00577D47" w:rsidRPr="00192E1F">
        <w:rPr>
          <w:rFonts w:ascii="Arial Narrow" w:hAnsi="Arial Narrow" w:cs="Arial"/>
        </w:rPr>
        <w:t>de la Ley 1952 de 2019</w:t>
      </w:r>
      <w:r w:rsidR="00577D47" w:rsidRPr="00577D47">
        <w:rPr>
          <w:rFonts w:ascii="Arial Narrow" w:hAnsi="Arial Narrow" w:cs="Arial"/>
        </w:rPr>
        <w:t xml:space="preserve">, </w:t>
      </w:r>
      <w:r w:rsidR="00232E3E">
        <w:rPr>
          <w:rFonts w:ascii="Arial Narrow" w:eastAsiaTheme="minorHAnsi" w:hAnsi="Arial Narrow" w:cs="Arial"/>
          <w:color w:val="000000"/>
          <w:lang w:val="es-CO" w:eastAsia="en-US"/>
        </w:rPr>
        <w:t>en ejercicio de las competencias conferidas en el Manual Específico de Funciones y Competencias Laborales señaladas en la Resolución N°1073 del 20 de octubre de 2021,</w:t>
      </w:r>
      <w:r w:rsidR="00577D47" w:rsidRPr="00577D47">
        <w:rPr>
          <w:rFonts w:ascii="Arial Narrow" w:hAnsi="Arial Narrow" w:cs="Arial"/>
        </w:rPr>
        <w:t xml:space="preserve"> </w:t>
      </w:r>
      <w:r w:rsidR="00522824">
        <w:rPr>
          <w:rFonts w:ascii="Arial Narrow" w:hAnsi="Arial Narrow" w:cs="Arial"/>
        </w:rPr>
        <w:t xml:space="preserve">procede </w:t>
      </w:r>
      <w:r w:rsidR="003C0CD4">
        <w:rPr>
          <w:rFonts w:ascii="Arial Narrow" w:hAnsi="Arial Narrow" w:cs="Arial"/>
        </w:rPr>
        <w:t>a determinar la viabilidad de ordenar la ruptura de la unidad procesal y la remisión de las conductas para investigar por separado las conductas con presunta incidencia disciplinaria rela</w:t>
      </w:r>
      <w:r w:rsidR="00DE34FF">
        <w:rPr>
          <w:rFonts w:ascii="Arial Narrow" w:hAnsi="Arial Narrow" w:cs="Arial"/>
        </w:rPr>
        <w:t>ci</w:t>
      </w:r>
      <w:r w:rsidR="003C0CD4">
        <w:rPr>
          <w:rFonts w:ascii="Arial Narrow" w:hAnsi="Arial Narrow" w:cs="Arial"/>
        </w:rPr>
        <w:t>onadas</w:t>
      </w:r>
      <w:r w:rsidR="00DE34FF">
        <w:rPr>
          <w:rFonts w:ascii="Arial Narrow" w:hAnsi="Arial Narrow" w:cs="Arial"/>
        </w:rPr>
        <w:t xml:space="preserve"> </w:t>
      </w:r>
      <w:r w:rsidR="00522824">
        <w:rPr>
          <w:rFonts w:ascii="Arial Narrow" w:hAnsi="Arial Narrow" w:cs="Arial"/>
        </w:rPr>
        <w:t>d</w:t>
      </w:r>
      <w:r w:rsidR="00577D47" w:rsidRPr="00577D47">
        <w:rPr>
          <w:rFonts w:ascii="Arial Narrow" w:hAnsi="Arial Narrow" w:cs="Arial"/>
        </w:rPr>
        <w:t xml:space="preserve">entro de las diligencias radicadas bajo </w:t>
      </w:r>
      <w:r w:rsidR="00232E3E">
        <w:rPr>
          <w:rFonts w:ascii="Arial Narrow" w:eastAsiaTheme="minorHAnsi" w:hAnsi="Arial Narrow" w:cs="Arial"/>
          <w:color w:val="000000"/>
          <w:lang w:val="es-CO" w:eastAsia="en-US"/>
        </w:rPr>
        <w:t>el expediente</w:t>
      </w:r>
      <w:r w:rsidR="00232E3E">
        <w:rPr>
          <w:rFonts w:ascii="Arial Narrow" w:eastAsia="Calibri" w:hAnsi="Arial Narrow" w:cs="Arial"/>
          <w:lang w:val="es-CO" w:eastAsia="en-US"/>
        </w:rPr>
        <w:t xml:space="preserve"> </w:t>
      </w:r>
      <w:r w:rsidR="00232E3E">
        <w:rPr>
          <w:rFonts w:ascii="Arial Narrow" w:eastAsiaTheme="minorHAnsi" w:hAnsi="Arial Narrow" w:cs="Arial"/>
          <w:i/>
          <w:color w:val="7F7F7F" w:themeColor="text1" w:themeTint="80"/>
          <w:lang w:val="es-419" w:eastAsia="en-US"/>
        </w:rPr>
        <w:t>(señalar el número del expediente disciplinario)</w:t>
      </w:r>
      <w:r w:rsidR="00577D47" w:rsidRPr="00577D47">
        <w:rPr>
          <w:rFonts w:ascii="Arial Narrow" w:hAnsi="Arial Narrow" w:cs="Arial"/>
        </w:rPr>
        <w:t>,</w:t>
      </w:r>
      <w:r w:rsidR="00DE34FF">
        <w:rPr>
          <w:rFonts w:ascii="Arial Narrow" w:hAnsi="Arial Narrow" w:cs="Arial"/>
        </w:rPr>
        <w:t xml:space="preserve"> las cuales no guardan conexidad con el fin de que sean adelantadas por separado de conformidad con las previsiones consagradas en el </w:t>
      </w:r>
      <w:r w:rsidR="00DE34FF" w:rsidRPr="00DE34FF">
        <w:rPr>
          <w:rFonts w:ascii="Arial Narrow" w:hAnsi="Arial Narrow" w:cs="Arial"/>
        </w:rPr>
        <w:t xml:space="preserve">artículo </w:t>
      </w:r>
      <w:r w:rsidR="00192E1F" w:rsidRPr="00192E1F">
        <w:rPr>
          <w:rFonts w:ascii="Arial Narrow" w:hAnsi="Arial Narrow" w:cs="Arial"/>
        </w:rPr>
        <w:t>214</w:t>
      </w:r>
      <w:r w:rsidR="00192E1F" w:rsidRPr="00192E1F">
        <w:rPr>
          <w:rStyle w:val="Refdenotaalpie"/>
          <w:rFonts w:ascii="Arial Narrow" w:hAnsi="Arial Narrow" w:cs="Arial"/>
        </w:rPr>
        <w:footnoteReference w:id="2"/>
      </w:r>
      <w:r w:rsidR="00192E1F" w:rsidRPr="00192E1F">
        <w:rPr>
          <w:rFonts w:ascii="Arial Narrow" w:hAnsi="Arial Narrow" w:cs="Arial"/>
        </w:rPr>
        <w:t xml:space="preserve"> </w:t>
      </w:r>
      <w:r w:rsidR="00DE34FF" w:rsidRPr="00DE34FF">
        <w:rPr>
          <w:rFonts w:ascii="Arial Narrow" w:hAnsi="Arial Narrow" w:cs="Arial"/>
        </w:rPr>
        <w:t>de la Ley 1952 de 2019</w:t>
      </w:r>
      <w:r w:rsidR="00DE34FF">
        <w:rPr>
          <w:rFonts w:ascii="Arial Narrow" w:hAnsi="Arial Narrow" w:cs="Arial"/>
        </w:rPr>
        <w:t>;</w:t>
      </w:r>
      <w:r w:rsidR="00577D47" w:rsidRPr="00577D47">
        <w:rPr>
          <w:rFonts w:ascii="Arial Narrow" w:hAnsi="Arial Narrow" w:cs="Arial"/>
        </w:rPr>
        <w:t xml:space="preserve"> con base en los siguientes:</w:t>
      </w:r>
    </w:p>
    <w:p w14:paraId="18347D97" w14:textId="23D1ACF1" w:rsidR="00577D47" w:rsidRDefault="00577D47" w:rsidP="008F678A">
      <w:pPr>
        <w:pStyle w:val="Sinespaciado"/>
        <w:spacing w:line="276" w:lineRule="auto"/>
        <w:jc w:val="both"/>
        <w:rPr>
          <w:rFonts w:ascii="Arial Narrow" w:hAnsi="Arial Narrow" w:cs="Arial"/>
          <w:sz w:val="24"/>
          <w:szCs w:val="24"/>
        </w:rPr>
      </w:pPr>
    </w:p>
    <w:p w14:paraId="3DE4720B" w14:textId="7FF7D753" w:rsidR="00232E3E" w:rsidRDefault="00232E3E" w:rsidP="008F678A">
      <w:pPr>
        <w:pStyle w:val="Sinespaciado"/>
        <w:spacing w:line="276" w:lineRule="auto"/>
        <w:jc w:val="both"/>
        <w:rPr>
          <w:rFonts w:ascii="Arial Narrow" w:hAnsi="Arial Narrow" w:cs="Arial"/>
          <w:sz w:val="24"/>
          <w:szCs w:val="24"/>
        </w:rPr>
      </w:pPr>
    </w:p>
    <w:p w14:paraId="620C885B" w14:textId="5498C845" w:rsidR="00232E3E" w:rsidRPr="00232E3E" w:rsidRDefault="003C0CD4" w:rsidP="00232E3E">
      <w:pPr>
        <w:pStyle w:val="Sinespaciado"/>
        <w:numPr>
          <w:ilvl w:val="0"/>
          <w:numId w:val="3"/>
        </w:numPr>
        <w:spacing w:line="276" w:lineRule="auto"/>
        <w:jc w:val="center"/>
        <w:rPr>
          <w:rFonts w:ascii="Arial Narrow" w:hAnsi="Arial Narrow" w:cs="Arial"/>
          <w:b/>
          <w:sz w:val="24"/>
          <w:szCs w:val="24"/>
        </w:rPr>
      </w:pPr>
      <w:r>
        <w:rPr>
          <w:rFonts w:ascii="Arial Narrow" w:hAnsi="Arial Narrow" w:cs="Arial"/>
          <w:b/>
          <w:sz w:val="24"/>
          <w:szCs w:val="24"/>
        </w:rPr>
        <w:t>HECHOS</w:t>
      </w:r>
    </w:p>
    <w:p w14:paraId="19777A92" w14:textId="77777777" w:rsidR="00232E3E" w:rsidRPr="00950843" w:rsidRDefault="00232E3E" w:rsidP="00950843">
      <w:pPr>
        <w:pStyle w:val="Sinespaciado"/>
        <w:spacing w:line="276" w:lineRule="auto"/>
        <w:jc w:val="both"/>
        <w:rPr>
          <w:rFonts w:ascii="Arial Narrow" w:hAnsi="Arial Narrow" w:cs="Arial"/>
          <w:sz w:val="24"/>
          <w:szCs w:val="24"/>
        </w:rPr>
      </w:pPr>
    </w:p>
    <w:p w14:paraId="717F5343" w14:textId="24928613" w:rsidR="000579DF" w:rsidRPr="000579DF" w:rsidRDefault="003C0CD4" w:rsidP="00950843">
      <w:pPr>
        <w:spacing w:line="276" w:lineRule="auto"/>
        <w:jc w:val="both"/>
        <w:rPr>
          <w:rFonts w:ascii="Arial Narrow" w:hAnsi="Arial Narrow" w:cs="Arial"/>
          <w:color w:val="BFBFBF" w:themeColor="background1" w:themeShade="BF"/>
          <w:lang w:val="es-419"/>
        </w:rPr>
      </w:pPr>
      <w:r w:rsidRPr="003C0CD4">
        <w:rPr>
          <w:rFonts w:ascii="Arial Narrow" w:hAnsi="Arial Narrow" w:cs="Arial"/>
          <w:color w:val="BFBFBF" w:themeColor="background1" w:themeShade="BF"/>
          <w:lang w:val="es-419"/>
        </w:rPr>
        <w:t>La presente actuación tuvo su origen en…</w:t>
      </w:r>
    </w:p>
    <w:p w14:paraId="7D1EF44C" w14:textId="54F07A9B" w:rsidR="000579DF" w:rsidRDefault="000579DF" w:rsidP="00DE34FF">
      <w:pPr>
        <w:spacing w:line="276" w:lineRule="auto"/>
        <w:jc w:val="both"/>
        <w:rPr>
          <w:rFonts w:ascii="Arial Narrow" w:hAnsi="Arial Narrow" w:cs="Arial"/>
        </w:rPr>
      </w:pPr>
    </w:p>
    <w:p w14:paraId="289C7DE7" w14:textId="77777777" w:rsidR="00DE34FF" w:rsidRPr="00DE34FF" w:rsidRDefault="00DE34FF" w:rsidP="00DE34FF">
      <w:pPr>
        <w:spacing w:line="276" w:lineRule="auto"/>
        <w:jc w:val="both"/>
        <w:rPr>
          <w:rFonts w:ascii="Arial Narrow" w:hAnsi="Arial Narrow" w:cs="Arial"/>
        </w:rPr>
      </w:pPr>
    </w:p>
    <w:p w14:paraId="5616D5B9" w14:textId="5F5D4A9E" w:rsidR="00DE34FF" w:rsidRPr="00DE34FF" w:rsidRDefault="00DE34FF" w:rsidP="00DE34FF">
      <w:pPr>
        <w:pStyle w:val="Prrafodelista"/>
        <w:numPr>
          <w:ilvl w:val="0"/>
          <w:numId w:val="3"/>
        </w:numPr>
        <w:spacing w:line="276" w:lineRule="auto"/>
        <w:jc w:val="center"/>
        <w:rPr>
          <w:rFonts w:ascii="Arial Narrow" w:hAnsi="Arial Narrow" w:cs="Arial"/>
          <w:b/>
          <w:bCs/>
          <w:iCs/>
        </w:rPr>
      </w:pPr>
      <w:r w:rsidRPr="00DE34FF">
        <w:rPr>
          <w:rFonts w:ascii="Arial Narrow" w:hAnsi="Arial Narrow" w:cs="Arial"/>
          <w:b/>
          <w:bCs/>
          <w:iCs/>
        </w:rPr>
        <w:t>CONSIDERACIONES</w:t>
      </w:r>
    </w:p>
    <w:p w14:paraId="45120A99" w14:textId="77777777" w:rsidR="00DE34FF" w:rsidRPr="00DE34FF" w:rsidRDefault="00DE34FF" w:rsidP="00DE34FF">
      <w:pPr>
        <w:spacing w:line="276" w:lineRule="auto"/>
        <w:jc w:val="both"/>
        <w:rPr>
          <w:rFonts w:ascii="Arial Narrow" w:hAnsi="Arial Narrow" w:cs="Arial"/>
          <w:iCs/>
        </w:rPr>
      </w:pPr>
    </w:p>
    <w:p w14:paraId="6251AA7F" w14:textId="2FF91E04" w:rsidR="00DE34FF" w:rsidRPr="00DE34FF" w:rsidRDefault="00DE34FF" w:rsidP="00DE34FF">
      <w:pPr>
        <w:spacing w:line="276" w:lineRule="auto"/>
        <w:jc w:val="both"/>
        <w:rPr>
          <w:rFonts w:ascii="Arial Narrow" w:hAnsi="Arial Narrow" w:cs="Arial"/>
          <w:lang w:val="es-ES_tradnl" w:eastAsia="es-ES_tradnl"/>
        </w:rPr>
      </w:pPr>
      <w:r w:rsidRPr="00DE34FF">
        <w:rPr>
          <w:rFonts w:ascii="Arial Narrow" w:hAnsi="Arial Narrow" w:cs="Arial"/>
          <w:iCs/>
          <w:lang w:val="es-419"/>
        </w:rPr>
        <w:t>E</w:t>
      </w:r>
      <w:r w:rsidR="00604B75">
        <w:rPr>
          <w:rFonts w:ascii="Arial Narrow" w:hAnsi="Arial Narrow" w:cs="Arial"/>
          <w:iCs/>
          <w:lang w:val="es-419"/>
        </w:rPr>
        <w:t>ste</w:t>
      </w:r>
      <w:r w:rsidRPr="00DE34FF">
        <w:rPr>
          <w:rFonts w:ascii="Arial Narrow" w:hAnsi="Arial Narrow" w:cs="Arial"/>
          <w:iCs/>
          <w:lang w:val="es-419"/>
        </w:rPr>
        <w:t xml:space="preserve"> </w:t>
      </w:r>
      <w:r w:rsidRPr="00DE34FF">
        <w:rPr>
          <w:rFonts w:ascii="Arial Narrow" w:hAnsi="Arial Narrow" w:cs="Arial"/>
          <w:lang w:val="es-ES_tradnl"/>
        </w:rPr>
        <w:t>despacho procede a observar la concurrencia de</w:t>
      </w:r>
      <w:r w:rsidRPr="00DE34FF">
        <w:rPr>
          <w:rFonts w:ascii="Arial Narrow" w:hAnsi="Arial Narrow" w:cs="Arial"/>
          <w:i/>
          <w:color w:val="BFBFBF" w:themeColor="background1" w:themeShade="BF"/>
          <w:lang w:val="es-ES_tradnl"/>
        </w:rPr>
        <w:t xml:space="preserve"> siete </w:t>
      </w:r>
      <w:r w:rsidRPr="00DE34FF">
        <w:rPr>
          <w:rFonts w:ascii="Arial Narrow" w:hAnsi="Arial Narrow" w:cs="Arial"/>
          <w:lang w:val="es-ES_tradnl"/>
        </w:rPr>
        <w:t>conductas con posible incidencia disciplinaria que, a su vez, corresponden a hechos diferentes por tratarse de presuntas irregularidades consistentes en:</w:t>
      </w:r>
    </w:p>
    <w:p w14:paraId="38435FF7" w14:textId="77777777" w:rsidR="00DE34FF" w:rsidRDefault="00DE34FF" w:rsidP="00DE34FF">
      <w:pPr>
        <w:spacing w:line="276" w:lineRule="auto"/>
        <w:jc w:val="both"/>
        <w:rPr>
          <w:rFonts w:ascii="Arial Narrow" w:hAnsi="Arial Narrow" w:cs="Arial"/>
          <w:iCs/>
        </w:rPr>
      </w:pPr>
      <w:r w:rsidRPr="00DE34FF">
        <w:rPr>
          <w:rFonts w:ascii="Arial Narrow" w:hAnsi="Arial Narrow" w:cs="Arial"/>
          <w:iCs/>
        </w:rPr>
        <w:t>(…)</w:t>
      </w:r>
    </w:p>
    <w:p w14:paraId="5CE9B08F" w14:textId="77777777" w:rsidR="00DE34FF" w:rsidRDefault="00DE34FF" w:rsidP="00DE34FF">
      <w:pPr>
        <w:spacing w:line="276" w:lineRule="auto"/>
        <w:jc w:val="both"/>
        <w:rPr>
          <w:rFonts w:ascii="Arial Narrow" w:hAnsi="Arial Narrow" w:cs="Arial"/>
          <w:iCs/>
          <w:lang w:val="es-419"/>
        </w:rPr>
      </w:pPr>
    </w:p>
    <w:p w14:paraId="1F2154B5" w14:textId="01A7DF67" w:rsidR="00DE34FF" w:rsidRPr="00DE34FF" w:rsidRDefault="00DE34FF" w:rsidP="00DE34FF">
      <w:pPr>
        <w:spacing w:line="276" w:lineRule="auto"/>
        <w:jc w:val="both"/>
        <w:rPr>
          <w:rFonts w:ascii="Arial Narrow" w:hAnsi="Arial Narrow" w:cs="Arial"/>
          <w:iCs/>
        </w:rPr>
      </w:pPr>
      <w:r>
        <w:rPr>
          <w:rFonts w:ascii="Arial Narrow" w:hAnsi="Arial Narrow" w:cs="Arial"/>
          <w:iCs/>
          <w:lang w:val="es-419"/>
        </w:rPr>
        <w:t>E</w:t>
      </w:r>
      <w:r w:rsidRPr="00DE34FF">
        <w:rPr>
          <w:rFonts w:ascii="Arial Narrow" w:hAnsi="Arial Narrow" w:cs="Arial"/>
          <w:iCs/>
          <w:lang w:val="es-419"/>
        </w:rPr>
        <w:t xml:space="preserve">ncuentra que en el expediente con radicado No. </w:t>
      </w:r>
      <w:proofErr w:type="spellStart"/>
      <w:proofErr w:type="gramStart"/>
      <w:r w:rsidRPr="00DE34FF">
        <w:rPr>
          <w:rFonts w:ascii="Arial Narrow" w:hAnsi="Arial Narrow" w:cs="Arial"/>
          <w:iCs/>
          <w:lang w:val="es-419"/>
        </w:rPr>
        <w:t>xxx</w:t>
      </w:r>
      <w:proofErr w:type="spellEnd"/>
      <w:r w:rsidRPr="00DE34FF">
        <w:rPr>
          <w:rFonts w:ascii="Arial Narrow" w:hAnsi="Arial Narrow" w:cs="Arial"/>
          <w:iCs/>
          <w:lang w:val="es-419"/>
        </w:rPr>
        <w:t xml:space="preserve">  obran</w:t>
      </w:r>
      <w:proofErr w:type="gramEnd"/>
      <w:r w:rsidRPr="00DE34FF">
        <w:rPr>
          <w:rFonts w:ascii="Arial Narrow" w:hAnsi="Arial Narrow" w:cs="Arial"/>
          <w:iCs/>
          <w:lang w:val="es-419"/>
        </w:rPr>
        <w:t xml:space="preserve"> documentos  a folios </w:t>
      </w:r>
      <w:proofErr w:type="spellStart"/>
      <w:r w:rsidRPr="00DE34FF">
        <w:rPr>
          <w:rFonts w:ascii="Arial Narrow" w:hAnsi="Arial Narrow" w:cs="Arial"/>
          <w:iCs/>
          <w:lang w:val="es-419"/>
        </w:rPr>
        <w:t>xx</w:t>
      </w:r>
      <w:proofErr w:type="spellEnd"/>
      <w:r w:rsidRPr="00DE34FF">
        <w:rPr>
          <w:rFonts w:ascii="Arial Narrow" w:hAnsi="Arial Narrow" w:cs="Arial"/>
          <w:iCs/>
          <w:lang w:val="es-419"/>
        </w:rPr>
        <w:t xml:space="preserve"> al </w:t>
      </w:r>
      <w:proofErr w:type="spellStart"/>
      <w:r w:rsidRPr="00DE34FF">
        <w:rPr>
          <w:rFonts w:ascii="Arial Narrow" w:hAnsi="Arial Narrow" w:cs="Arial"/>
          <w:iCs/>
          <w:lang w:val="es-419"/>
        </w:rPr>
        <w:t>xxx</w:t>
      </w:r>
      <w:proofErr w:type="spellEnd"/>
      <w:r w:rsidRPr="00DE34FF">
        <w:rPr>
          <w:rFonts w:ascii="Arial Narrow" w:hAnsi="Arial Narrow" w:cs="Arial"/>
          <w:iCs/>
          <w:lang w:val="es-419"/>
        </w:rPr>
        <w:t xml:space="preserve">, los cuales no corresponden con los hechos que se adelantan en la presente investigación, motivo por el cual el despacho por secretaria de la Oficina de </w:t>
      </w:r>
      <w:r>
        <w:rPr>
          <w:rFonts w:ascii="Arial Narrow" w:hAnsi="Arial Narrow" w:cs="Arial"/>
          <w:iCs/>
          <w:lang w:val="es-419"/>
        </w:rPr>
        <w:t>Control Disciplinario Interno</w:t>
      </w:r>
      <w:r w:rsidRPr="00DE34FF">
        <w:rPr>
          <w:rFonts w:ascii="Arial Narrow" w:hAnsi="Arial Narrow" w:cs="Arial"/>
          <w:iCs/>
          <w:lang w:val="es-419"/>
        </w:rPr>
        <w:t xml:space="preserve">, procede a </w:t>
      </w:r>
      <w:r>
        <w:rPr>
          <w:rFonts w:ascii="Arial Narrow" w:hAnsi="Arial Narrow" w:cs="Arial"/>
        </w:rPr>
        <w:t>la ruptura de la unidad procesal</w:t>
      </w:r>
      <w:r w:rsidRPr="00DE34FF">
        <w:rPr>
          <w:rFonts w:ascii="Arial Narrow" w:hAnsi="Arial Narrow" w:cs="Arial"/>
          <w:iCs/>
          <w:lang w:val="es-419"/>
        </w:rPr>
        <w:t xml:space="preserve"> </w:t>
      </w:r>
      <w:r>
        <w:rPr>
          <w:rFonts w:ascii="Arial Narrow" w:hAnsi="Arial Narrow" w:cs="Arial"/>
          <w:iCs/>
          <w:lang w:val="es-419"/>
        </w:rPr>
        <w:t xml:space="preserve">que </w:t>
      </w:r>
      <w:r w:rsidRPr="00DE34FF">
        <w:rPr>
          <w:rFonts w:ascii="Arial Narrow" w:hAnsi="Arial Narrow" w:cs="Arial"/>
          <w:iCs/>
          <w:lang w:val="es-419"/>
        </w:rPr>
        <w:t xml:space="preserve">las respectivas copias se incorporen al expediente con radicado  No. </w:t>
      </w:r>
      <w:proofErr w:type="spellStart"/>
      <w:r w:rsidRPr="00DE34FF">
        <w:rPr>
          <w:rFonts w:ascii="Arial Narrow" w:hAnsi="Arial Narrow" w:cs="Arial"/>
          <w:iCs/>
          <w:lang w:val="es-419"/>
        </w:rPr>
        <w:t>xxxxxx</w:t>
      </w:r>
      <w:proofErr w:type="spellEnd"/>
      <w:r w:rsidRPr="00DE34FF">
        <w:rPr>
          <w:rFonts w:ascii="Arial Narrow" w:hAnsi="Arial Narrow" w:cs="Arial"/>
          <w:iCs/>
          <w:lang w:val="es-419"/>
        </w:rPr>
        <w:t xml:space="preserve">, (por adelantarse otro proceso por hechos similares, </w:t>
      </w:r>
      <w:proofErr w:type="gramStart"/>
      <w:r w:rsidRPr="00DE34FF">
        <w:rPr>
          <w:rFonts w:ascii="Arial Narrow" w:hAnsi="Arial Narrow" w:cs="Arial"/>
          <w:iCs/>
          <w:lang w:val="es-419"/>
        </w:rPr>
        <w:t>o  se</w:t>
      </w:r>
      <w:proofErr w:type="gramEnd"/>
      <w:r w:rsidRPr="00DE34FF">
        <w:rPr>
          <w:rFonts w:ascii="Arial Narrow" w:hAnsi="Arial Narrow" w:cs="Arial"/>
          <w:iCs/>
          <w:lang w:val="es-419"/>
        </w:rPr>
        <w:t xml:space="preserve"> tomará copias de los folios </w:t>
      </w:r>
      <w:proofErr w:type="spellStart"/>
      <w:r w:rsidRPr="00DE34FF">
        <w:rPr>
          <w:rFonts w:ascii="Arial Narrow" w:hAnsi="Arial Narrow" w:cs="Arial"/>
          <w:iCs/>
          <w:lang w:val="es-419"/>
        </w:rPr>
        <w:t>xxx</w:t>
      </w:r>
      <w:proofErr w:type="spellEnd"/>
      <w:r w:rsidRPr="00DE34FF">
        <w:rPr>
          <w:rFonts w:ascii="Arial Narrow" w:hAnsi="Arial Narrow" w:cs="Arial"/>
          <w:iCs/>
          <w:lang w:val="es-419"/>
        </w:rPr>
        <w:t xml:space="preserve"> al </w:t>
      </w:r>
      <w:proofErr w:type="spellStart"/>
      <w:r w:rsidRPr="00DE34FF">
        <w:rPr>
          <w:rFonts w:ascii="Arial Narrow" w:hAnsi="Arial Narrow" w:cs="Arial"/>
          <w:iCs/>
          <w:lang w:val="es-419"/>
        </w:rPr>
        <w:t>xxx</w:t>
      </w:r>
      <w:proofErr w:type="spellEnd"/>
      <w:r w:rsidRPr="00DE34FF">
        <w:rPr>
          <w:rFonts w:ascii="Arial Narrow" w:hAnsi="Arial Narrow" w:cs="Arial"/>
          <w:iCs/>
          <w:lang w:val="es-419"/>
        </w:rPr>
        <w:t>, para que por separado de asigne nuevo radicado y se adelante la investigación correspondiente.)</w:t>
      </w:r>
    </w:p>
    <w:p w14:paraId="03AEA000" w14:textId="77777777" w:rsidR="00DE34FF" w:rsidRPr="00DE34FF" w:rsidRDefault="00DE34FF" w:rsidP="00DE34FF">
      <w:pPr>
        <w:spacing w:line="276" w:lineRule="auto"/>
        <w:jc w:val="both"/>
        <w:rPr>
          <w:rFonts w:ascii="Arial Narrow" w:hAnsi="Arial Narrow" w:cs="Arial"/>
          <w:iCs/>
        </w:rPr>
      </w:pPr>
    </w:p>
    <w:p w14:paraId="4E276EAE" w14:textId="7275940C" w:rsidR="00DE34FF" w:rsidRPr="00DE34FF" w:rsidRDefault="00DE34FF" w:rsidP="00DE34FF">
      <w:pPr>
        <w:spacing w:line="276" w:lineRule="auto"/>
        <w:jc w:val="both"/>
        <w:rPr>
          <w:rFonts w:ascii="Arial Narrow" w:hAnsi="Arial Narrow" w:cs="Arial"/>
          <w:color w:val="FF0000"/>
        </w:rPr>
      </w:pPr>
      <w:r w:rsidRPr="00604B75">
        <w:rPr>
          <w:rFonts w:ascii="Arial Narrow" w:hAnsi="Arial Narrow" w:cs="Arial"/>
          <w:color w:val="FF0000"/>
        </w:rPr>
        <w:t xml:space="preserve">Se mezclan dos posibilidades al ordenar </w:t>
      </w:r>
      <w:r w:rsidR="00604B75" w:rsidRPr="00604B75">
        <w:rPr>
          <w:rFonts w:ascii="Arial Narrow" w:hAnsi="Arial Narrow" w:cs="Arial"/>
          <w:color w:val="FF0000"/>
        </w:rPr>
        <w:t>la ruptura de la unidad procesal</w:t>
      </w:r>
      <w:r w:rsidRPr="00604B75">
        <w:rPr>
          <w:rFonts w:ascii="Arial Narrow" w:hAnsi="Arial Narrow" w:cs="Arial"/>
          <w:color w:val="FF0000"/>
        </w:rPr>
        <w:t xml:space="preserve">: </w:t>
      </w:r>
      <w:r w:rsidRPr="00DE34FF">
        <w:rPr>
          <w:rFonts w:ascii="Arial Narrow" w:hAnsi="Arial Narrow" w:cs="Arial"/>
          <w:color w:val="FF0000"/>
        </w:rPr>
        <w:t>Que se ordene la asignación de una nueva radicación a la secretaría común y se reparta al interior del eje disciplinario. Hay que tener en cuenta lo decidido para invocar la norma que corresponda.</w:t>
      </w:r>
    </w:p>
    <w:p w14:paraId="59CDF987" w14:textId="77777777" w:rsidR="00DE34FF" w:rsidRPr="00DE34FF" w:rsidRDefault="00DE34FF" w:rsidP="00DE34FF">
      <w:pPr>
        <w:spacing w:line="276" w:lineRule="auto"/>
        <w:jc w:val="both"/>
        <w:rPr>
          <w:rFonts w:ascii="Arial Narrow" w:hAnsi="Arial Narrow" w:cs="Arial"/>
        </w:rPr>
      </w:pPr>
      <w:r w:rsidRPr="00DE34FF">
        <w:rPr>
          <w:rFonts w:ascii="Arial Narrow" w:hAnsi="Arial Narrow" w:cs="Arial"/>
        </w:rPr>
        <w:lastRenderedPageBreak/>
        <w:t>(…)</w:t>
      </w:r>
    </w:p>
    <w:p w14:paraId="4DEA9499" w14:textId="77777777" w:rsidR="00DE34FF" w:rsidRPr="00DE34FF" w:rsidRDefault="00DE34FF" w:rsidP="00DE34FF">
      <w:pPr>
        <w:spacing w:line="276" w:lineRule="auto"/>
        <w:jc w:val="both"/>
        <w:rPr>
          <w:rFonts w:ascii="Arial Narrow" w:hAnsi="Arial Narrow" w:cs="Arial"/>
          <w:iCs/>
        </w:rPr>
      </w:pPr>
    </w:p>
    <w:p w14:paraId="3B538248" w14:textId="209A19DB" w:rsidR="00DE34FF" w:rsidRPr="00DE34FF" w:rsidRDefault="00DE34FF" w:rsidP="00DE34FF">
      <w:pPr>
        <w:spacing w:line="276" w:lineRule="auto"/>
        <w:jc w:val="both"/>
        <w:rPr>
          <w:rFonts w:ascii="Arial Narrow" w:hAnsi="Arial Narrow" w:cs="Arial"/>
          <w:lang w:val="es-ES_tradnl" w:eastAsia="es-ES_tradnl"/>
        </w:rPr>
      </w:pPr>
      <w:r w:rsidRPr="00DE34FF">
        <w:rPr>
          <w:rFonts w:ascii="Arial Narrow" w:hAnsi="Arial Narrow" w:cs="Arial"/>
          <w:lang w:val="es-ES_tradnl"/>
        </w:rPr>
        <w:t>En mérito de lo anteriormente expuesto, el (la)</w:t>
      </w:r>
      <w:r w:rsidR="00604B75">
        <w:rPr>
          <w:rFonts w:ascii="Arial Narrow" w:hAnsi="Arial Narrow" w:cs="Arial"/>
          <w:lang w:val="es-ES_tradnl"/>
        </w:rPr>
        <w:t xml:space="preserve"> </w:t>
      </w:r>
      <w:proofErr w:type="gramStart"/>
      <w:r w:rsidR="00604B75">
        <w:rPr>
          <w:rFonts w:ascii="Arial Narrow" w:hAnsi="Arial Narrow" w:cs="Arial"/>
          <w:lang w:val="es-ES_tradnl"/>
        </w:rPr>
        <w:t>Jefe</w:t>
      </w:r>
      <w:proofErr w:type="gramEnd"/>
      <w:r w:rsidR="00604B75">
        <w:rPr>
          <w:rFonts w:ascii="Arial Narrow" w:hAnsi="Arial Narrow" w:cs="Arial"/>
          <w:lang w:val="es-ES_tradnl"/>
        </w:rPr>
        <w:t xml:space="preserve"> de la Oficina de Control Disciplinario Interno del </w:t>
      </w:r>
      <w:r w:rsidR="00604B75" w:rsidRPr="00604B75">
        <w:rPr>
          <w:rFonts w:ascii="Arial Narrow" w:hAnsi="Arial Narrow" w:cs="Arial"/>
          <w:lang w:val="es-ES_tradnl"/>
        </w:rPr>
        <w:t xml:space="preserve">Instituto Distrital de las Artes </w:t>
      </w:r>
      <w:r w:rsidR="00604B75">
        <w:rPr>
          <w:rFonts w:ascii="Arial Narrow" w:hAnsi="Arial Narrow" w:cs="Arial"/>
          <w:lang w:val="es-ES_tradnl"/>
        </w:rPr>
        <w:t>–</w:t>
      </w:r>
      <w:r w:rsidR="00604B75" w:rsidRPr="00604B75">
        <w:rPr>
          <w:rFonts w:ascii="Arial Narrow" w:hAnsi="Arial Narrow" w:cs="Arial"/>
          <w:lang w:val="es-ES_tradnl"/>
        </w:rPr>
        <w:t xml:space="preserve"> I</w:t>
      </w:r>
      <w:r w:rsidR="00604B75">
        <w:rPr>
          <w:rFonts w:ascii="Arial Narrow" w:hAnsi="Arial Narrow" w:cs="Arial"/>
          <w:lang w:val="es-ES_tradnl"/>
        </w:rPr>
        <w:t>dartes</w:t>
      </w:r>
      <w:r w:rsidRPr="00DE34FF">
        <w:rPr>
          <w:rFonts w:ascii="Arial Narrow" w:hAnsi="Arial Narrow" w:cs="Arial"/>
          <w:lang w:val="es-ES_tradnl"/>
        </w:rPr>
        <w:t>,</w:t>
      </w:r>
      <w:r w:rsidR="00604B75">
        <w:rPr>
          <w:rFonts w:ascii="Arial Narrow" w:hAnsi="Arial Narrow" w:cs="Arial"/>
          <w:lang w:val="es-ES_tradnl"/>
        </w:rPr>
        <w:t xml:space="preserve"> en uso de sus atribuciones legales:</w:t>
      </w:r>
    </w:p>
    <w:p w14:paraId="0DB9CFB0" w14:textId="77777777" w:rsidR="00DE34FF" w:rsidRPr="00FC44F5" w:rsidRDefault="00DE34FF" w:rsidP="00DE34FF">
      <w:pPr>
        <w:spacing w:line="360" w:lineRule="auto"/>
        <w:jc w:val="both"/>
        <w:rPr>
          <w:rFonts w:ascii="Arial" w:hAnsi="Arial" w:cs="Arial"/>
          <w:lang w:val="es-ES_tradnl"/>
        </w:rPr>
      </w:pPr>
    </w:p>
    <w:p w14:paraId="7B94838D" w14:textId="0348FCD6" w:rsidR="00950843" w:rsidRPr="00604B75" w:rsidRDefault="00950843" w:rsidP="00604B75">
      <w:pPr>
        <w:pStyle w:val="Prrafodelista"/>
        <w:numPr>
          <w:ilvl w:val="0"/>
          <w:numId w:val="3"/>
        </w:numPr>
        <w:spacing w:line="276" w:lineRule="auto"/>
        <w:jc w:val="center"/>
        <w:rPr>
          <w:rFonts w:ascii="Arial Narrow" w:hAnsi="Arial Narrow" w:cs="Arial"/>
          <w:b/>
        </w:rPr>
      </w:pPr>
      <w:r w:rsidRPr="00604B75">
        <w:rPr>
          <w:rFonts w:ascii="Arial Narrow" w:hAnsi="Arial Narrow" w:cs="Arial"/>
          <w:b/>
        </w:rPr>
        <w:t>RESUELVE</w:t>
      </w:r>
    </w:p>
    <w:p w14:paraId="0B87B0B6" w14:textId="11619819" w:rsidR="00950843" w:rsidRPr="00604B75" w:rsidRDefault="00950843" w:rsidP="00604B75">
      <w:pPr>
        <w:spacing w:line="276" w:lineRule="auto"/>
        <w:jc w:val="both"/>
        <w:rPr>
          <w:rFonts w:ascii="Arial Narrow" w:hAnsi="Arial Narrow" w:cs="Arial"/>
        </w:rPr>
      </w:pPr>
      <w:r w:rsidRPr="00604B75">
        <w:rPr>
          <w:rFonts w:ascii="Arial Narrow" w:hAnsi="Arial Narrow" w:cs="Arial"/>
        </w:rPr>
        <w:t xml:space="preserve"> </w:t>
      </w:r>
    </w:p>
    <w:p w14:paraId="0067E7BF" w14:textId="49083E5D" w:rsidR="00604B75" w:rsidRPr="00604B75" w:rsidRDefault="00604B75" w:rsidP="00604B75">
      <w:pPr>
        <w:pStyle w:val="Prrafodelista"/>
        <w:numPr>
          <w:ilvl w:val="0"/>
          <w:numId w:val="9"/>
        </w:numPr>
        <w:spacing w:line="276" w:lineRule="auto"/>
        <w:ind w:left="0" w:firstLine="0"/>
        <w:jc w:val="both"/>
        <w:rPr>
          <w:rFonts w:ascii="Arial Narrow" w:eastAsia="Calibri" w:hAnsi="Arial Narrow" w:cs="Arial"/>
          <w:color w:val="auto"/>
          <w:lang w:val="es-419" w:eastAsia="en-US"/>
        </w:rPr>
      </w:pPr>
      <w:r w:rsidRPr="00604B75">
        <w:rPr>
          <w:rFonts w:ascii="Arial Narrow" w:eastAsia="Calibri" w:hAnsi="Arial Narrow" w:cs="Arial"/>
          <w:color w:val="auto"/>
          <w:lang w:val="es-419" w:eastAsia="en-US"/>
        </w:rPr>
        <w:t>Asumir con la presente radicación el conocimiento de …</w:t>
      </w:r>
    </w:p>
    <w:p w14:paraId="5C4D4775" w14:textId="77777777" w:rsidR="00604B75" w:rsidRPr="00604B75" w:rsidRDefault="00604B75" w:rsidP="00604B75">
      <w:pPr>
        <w:pStyle w:val="Prrafodelista"/>
        <w:spacing w:line="276" w:lineRule="auto"/>
        <w:ind w:left="0"/>
        <w:jc w:val="both"/>
        <w:rPr>
          <w:rFonts w:ascii="Arial Narrow" w:eastAsia="Calibri" w:hAnsi="Arial Narrow" w:cs="Arial"/>
          <w:color w:val="auto"/>
          <w:lang w:val="es-419" w:eastAsia="en-US"/>
        </w:rPr>
      </w:pPr>
    </w:p>
    <w:p w14:paraId="15A669FB" w14:textId="3051F58F" w:rsidR="00604B75" w:rsidRPr="00604B75" w:rsidRDefault="00604B75" w:rsidP="00604B75">
      <w:pPr>
        <w:pStyle w:val="Sinespaciado"/>
        <w:numPr>
          <w:ilvl w:val="0"/>
          <w:numId w:val="9"/>
        </w:numPr>
        <w:spacing w:line="276" w:lineRule="auto"/>
        <w:ind w:left="0" w:firstLine="0"/>
        <w:jc w:val="both"/>
        <w:rPr>
          <w:rFonts w:ascii="Arial Narrow" w:hAnsi="Arial Narrow" w:cs="Arial"/>
          <w:sz w:val="24"/>
          <w:szCs w:val="24"/>
          <w:lang w:val="es-ES_tradnl"/>
        </w:rPr>
      </w:pPr>
      <w:r w:rsidRPr="00604B75">
        <w:rPr>
          <w:rFonts w:ascii="Arial Narrow" w:hAnsi="Arial Narrow" w:cs="Arial"/>
          <w:sz w:val="24"/>
          <w:szCs w:val="24"/>
          <w:lang w:val="es-ES_tradnl"/>
        </w:rPr>
        <w:t xml:space="preserve">Remitir a la secretaría la presente actuación para tomar copia de la diligencia con el propósito de que sea asignado nuevo radicado a </w:t>
      </w:r>
      <w:r>
        <w:rPr>
          <w:rFonts w:ascii="Arial Narrow" w:hAnsi="Arial Narrow" w:cs="Arial"/>
          <w:sz w:val="24"/>
          <w:szCs w:val="24"/>
          <w:lang w:val="es-ES_tradnl"/>
        </w:rPr>
        <w:t xml:space="preserve">las </w:t>
      </w:r>
      <w:r w:rsidRPr="00604B75">
        <w:rPr>
          <w:rFonts w:ascii="Arial Narrow" w:hAnsi="Arial Narrow" w:cs="Arial"/>
          <w:sz w:val="24"/>
          <w:szCs w:val="24"/>
          <w:lang w:val="es-ES_tradnl"/>
        </w:rPr>
        <w:t>siguientes conductas:</w:t>
      </w:r>
    </w:p>
    <w:p w14:paraId="2C3C81A6" w14:textId="77777777" w:rsidR="00604B75" w:rsidRPr="00604B75" w:rsidRDefault="00604B75" w:rsidP="00604B75">
      <w:pPr>
        <w:pStyle w:val="Sinespaciado"/>
        <w:spacing w:line="276" w:lineRule="auto"/>
        <w:jc w:val="both"/>
        <w:rPr>
          <w:rFonts w:ascii="Arial Narrow" w:hAnsi="Arial Narrow" w:cs="Arial"/>
          <w:sz w:val="24"/>
          <w:szCs w:val="24"/>
          <w:lang w:val="es-ES_tradnl"/>
        </w:rPr>
      </w:pPr>
    </w:p>
    <w:p w14:paraId="28469160" w14:textId="77777777" w:rsidR="00604B75" w:rsidRPr="00604B75" w:rsidRDefault="00604B75" w:rsidP="00604B75">
      <w:pPr>
        <w:pStyle w:val="Sinespaciado"/>
        <w:spacing w:line="276" w:lineRule="auto"/>
        <w:jc w:val="both"/>
        <w:rPr>
          <w:rFonts w:ascii="Arial Narrow" w:hAnsi="Arial Narrow" w:cs="Arial"/>
          <w:sz w:val="24"/>
          <w:szCs w:val="24"/>
          <w:lang w:val="es-ES_tradnl"/>
        </w:rPr>
      </w:pPr>
      <w:r w:rsidRPr="00604B75">
        <w:rPr>
          <w:rFonts w:ascii="Arial Narrow" w:hAnsi="Arial Narrow" w:cs="Arial"/>
          <w:sz w:val="24"/>
          <w:szCs w:val="24"/>
          <w:lang w:val="es-ES_tradnl"/>
        </w:rPr>
        <w:t>(…)</w:t>
      </w:r>
    </w:p>
    <w:p w14:paraId="3643E212" w14:textId="77777777" w:rsidR="00604B75" w:rsidRPr="00604B75" w:rsidRDefault="00604B75" w:rsidP="00604B75">
      <w:pPr>
        <w:pStyle w:val="Sinespaciado"/>
        <w:spacing w:line="276" w:lineRule="auto"/>
        <w:jc w:val="both"/>
        <w:rPr>
          <w:rFonts w:ascii="Arial Narrow" w:hAnsi="Arial Narrow" w:cs="Arial"/>
          <w:sz w:val="24"/>
          <w:szCs w:val="24"/>
          <w:lang w:val="es-ES_tradnl"/>
        </w:rPr>
      </w:pPr>
    </w:p>
    <w:p w14:paraId="6544B057" w14:textId="359AA3FA" w:rsidR="00604B75" w:rsidRPr="00604B75" w:rsidRDefault="00604B75" w:rsidP="00604B75">
      <w:pPr>
        <w:pStyle w:val="Prrafodelista"/>
        <w:numPr>
          <w:ilvl w:val="0"/>
          <w:numId w:val="9"/>
        </w:numPr>
        <w:spacing w:line="276" w:lineRule="auto"/>
        <w:ind w:left="0" w:firstLine="0"/>
        <w:jc w:val="both"/>
        <w:rPr>
          <w:rFonts w:ascii="Arial Narrow" w:hAnsi="Arial Narrow" w:cs="Arial"/>
          <w:lang w:val="es-ES_tradnl"/>
        </w:rPr>
      </w:pPr>
      <w:r w:rsidRPr="00604B75">
        <w:rPr>
          <w:rFonts w:ascii="Arial Narrow" w:hAnsi="Arial Narrow" w:cs="Arial"/>
          <w:lang w:val="es-ES_tradnl"/>
        </w:rPr>
        <w:t xml:space="preserve">Se ordena por secretaría común tomar copia de las presentes diligencias y remitir lo que corresponda a ____________________, para que </w:t>
      </w:r>
      <w:r w:rsidR="00FB7EE1">
        <w:rPr>
          <w:rFonts w:ascii="Arial Narrow" w:hAnsi="Arial Narrow" w:cs="Arial"/>
          <w:lang w:val="es-ES_tradnl"/>
        </w:rPr>
        <w:t xml:space="preserve">se </w:t>
      </w:r>
      <w:r w:rsidRPr="00604B75">
        <w:rPr>
          <w:rFonts w:ascii="Arial Narrow" w:hAnsi="Arial Narrow" w:cs="Arial"/>
          <w:lang w:val="es-ES_tradnl"/>
        </w:rPr>
        <w:t>adelanten las actuaciones que correspondan respecto de las siguientes conductas:</w:t>
      </w:r>
    </w:p>
    <w:p w14:paraId="172DF7B6" w14:textId="77777777" w:rsidR="00604B75" w:rsidRPr="00604B75" w:rsidRDefault="00604B75" w:rsidP="00604B75">
      <w:pPr>
        <w:pStyle w:val="Prrafodelista"/>
        <w:spacing w:line="276" w:lineRule="auto"/>
        <w:ind w:left="0"/>
        <w:jc w:val="both"/>
        <w:rPr>
          <w:rFonts w:ascii="Arial Narrow" w:hAnsi="Arial Narrow" w:cs="Arial"/>
          <w:lang w:val="es-ES_tradnl"/>
        </w:rPr>
      </w:pPr>
    </w:p>
    <w:p w14:paraId="5984CF7E" w14:textId="77777777" w:rsidR="00604B75" w:rsidRPr="00604B75" w:rsidRDefault="00604B75" w:rsidP="00604B75">
      <w:pPr>
        <w:pStyle w:val="Prrafodelista"/>
        <w:spacing w:line="276" w:lineRule="auto"/>
        <w:ind w:left="0"/>
        <w:jc w:val="both"/>
        <w:rPr>
          <w:rFonts w:ascii="Arial Narrow" w:hAnsi="Arial Narrow" w:cs="Arial"/>
          <w:lang w:val="es-ES_tradnl"/>
        </w:rPr>
      </w:pPr>
      <w:r w:rsidRPr="00604B75">
        <w:rPr>
          <w:rFonts w:ascii="Arial Narrow" w:hAnsi="Arial Narrow" w:cs="Arial"/>
          <w:lang w:val="es-ES_tradnl"/>
        </w:rPr>
        <w:t>(…)</w:t>
      </w:r>
    </w:p>
    <w:p w14:paraId="3FD16B83" w14:textId="77777777" w:rsidR="00604B75" w:rsidRPr="00604B75" w:rsidRDefault="00604B75" w:rsidP="00604B75">
      <w:pPr>
        <w:spacing w:line="276" w:lineRule="auto"/>
        <w:jc w:val="both"/>
        <w:rPr>
          <w:rFonts w:ascii="Arial Narrow" w:eastAsia="Calibri" w:hAnsi="Arial Narrow" w:cs="Arial"/>
          <w:color w:val="auto"/>
          <w:lang w:val="es-419" w:eastAsia="en-US"/>
        </w:rPr>
      </w:pPr>
    </w:p>
    <w:p w14:paraId="46CB46E2" w14:textId="3507C944" w:rsidR="00604B75" w:rsidRPr="00604B75" w:rsidRDefault="00604B75" w:rsidP="00604B75">
      <w:pPr>
        <w:pStyle w:val="Prrafodelista"/>
        <w:numPr>
          <w:ilvl w:val="0"/>
          <w:numId w:val="9"/>
        </w:numPr>
        <w:spacing w:line="276" w:lineRule="auto"/>
        <w:ind w:left="0" w:firstLine="0"/>
        <w:jc w:val="both"/>
        <w:rPr>
          <w:rFonts w:ascii="Arial Narrow" w:eastAsia="Calibri" w:hAnsi="Arial Narrow" w:cs="Arial"/>
          <w:lang w:eastAsia="en-US"/>
        </w:rPr>
      </w:pPr>
      <w:r w:rsidRPr="00604B75">
        <w:rPr>
          <w:rFonts w:ascii="Arial Narrow" w:eastAsia="Calibri" w:hAnsi="Arial Narrow" w:cs="Arial"/>
          <w:lang w:eastAsia="en-US"/>
        </w:rPr>
        <w:t xml:space="preserve">Comunicar la presente determinación a </w:t>
      </w:r>
      <w:r w:rsidRPr="00604B75">
        <w:rPr>
          <w:rFonts w:ascii="Arial Narrow" w:eastAsia="Calibri" w:hAnsi="Arial Narrow" w:cs="Arial"/>
          <w:lang w:val="es-419" w:eastAsia="en-US"/>
        </w:rPr>
        <w:t>l</w:t>
      </w:r>
      <w:r w:rsidR="00FB7EE1">
        <w:rPr>
          <w:rFonts w:ascii="Arial Narrow" w:eastAsia="Calibri" w:hAnsi="Arial Narrow" w:cs="Arial"/>
          <w:lang w:eastAsia="en-US"/>
        </w:rPr>
        <w:t>os sujetos procesales.</w:t>
      </w:r>
    </w:p>
    <w:p w14:paraId="7F6B1DD8" w14:textId="77777777" w:rsidR="00604B75" w:rsidRPr="00604B75" w:rsidRDefault="00604B75" w:rsidP="00604B75">
      <w:pPr>
        <w:spacing w:line="276" w:lineRule="auto"/>
        <w:jc w:val="both"/>
        <w:rPr>
          <w:rFonts w:ascii="Arial Narrow" w:eastAsia="Calibri" w:hAnsi="Arial Narrow" w:cs="Arial"/>
          <w:b/>
          <w:lang w:eastAsia="en-US"/>
        </w:rPr>
      </w:pPr>
    </w:p>
    <w:p w14:paraId="22643789" w14:textId="4AD2C963" w:rsidR="00604B75" w:rsidRPr="00604B75" w:rsidRDefault="00604B75" w:rsidP="00604B75">
      <w:pPr>
        <w:pStyle w:val="Prrafodelista"/>
        <w:numPr>
          <w:ilvl w:val="0"/>
          <w:numId w:val="9"/>
        </w:numPr>
        <w:spacing w:line="276" w:lineRule="auto"/>
        <w:ind w:left="0" w:firstLine="0"/>
        <w:jc w:val="both"/>
        <w:rPr>
          <w:rFonts w:ascii="Arial Narrow" w:hAnsi="Arial Narrow" w:cs="Arial"/>
        </w:rPr>
      </w:pPr>
      <w:r w:rsidRPr="00604B75">
        <w:rPr>
          <w:rFonts w:ascii="Arial Narrow" w:eastAsia="Calibri" w:hAnsi="Arial Narrow" w:cs="Arial"/>
          <w:lang w:eastAsia="en-US"/>
        </w:rPr>
        <w:t>Contra el presente proveído no procede recurso alguno.</w:t>
      </w:r>
      <w:r w:rsidRPr="00604B75">
        <w:rPr>
          <w:rFonts w:ascii="Arial Narrow" w:hAnsi="Arial Narrow" w:cs="Arial"/>
        </w:rPr>
        <w:t xml:space="preserve"> </w:t>
      </w:r>
    </w:p>
    <w:p w14:paraId="6B5FFE9E" w14:textId="77777777" w:rsidR="00604B75" w:rsidRDefault="00604B75" w:rsidP="00604B75">
      <w:pPr>
        <w:pStyle w:val="Prrafodelista"/>
        <w:spacing w:line="276" w:lineRule="auto"/>
        <w:ind w:left="0"/>
        <w:jc w:val="both"/>
        <w:rPr>
          <w:rFonts w:ascii="Arial Narrow" w:hAnsi="Arial Narrow" w:cs="Arial"/>
        </w:rPr>
      </w:pPr>
    </w:p>
    <w:p w14:paraId="6814AF47" w14:textId="23521195" w:rsidR="00116D5D" w:rsidRPr="00116D5D" w:rsidRDefault="00116D5D" w:rsidP="00604B75">
      <w:pPr>
        <w:pStyle w:val="Prrafodelista"/>
        <w:spacing w:line="276" w:lineRule="auto"/>
        <w:ind w:left="0"/>
        <w:jc w:val="both"/>
        <w:rPr>
          <w:rFonts w:ascii="Arial Narrow" w:hAnsi="Arial Narrow" w:cs="Arial"/>
        </w:rPr>
      </w:pPr>
    </w:p>
    <w:p w14:paraId="27786A23" w14:textId="77777777" w:rsidR="00604B75" w:rsidRPr="00604B75" w:rsidRDefault="00604B75" w:rsidP="00604B75">
      <w:pPr>
        <w:spacing w:line="276" w:lineRule="auto"/>
        <w:jc w:val="center"/>
        <w:rPr>
          <w:rFonts w:ascii="Arial Narrow" w:hAnsi="Arial Narrow" w:cs="Arial"/>
          <w:b/>
        </w:rPr>
      </w:pPr>
      <w:r w:rsidRPr="00604B75">
        <w:rPr>
          <w:rFonts w:ascii="Arial Narrow" w:hAnsi="Arial Narrow" w:cs="Arial"/>
          <w:b/>
        </w:rPr>
        <w:t>COMUNÌQUESE Y CÙMPLASE</w:t>
      </w:r>
    </w:p>
    <w:p w14:paraId="149F0F8B" w14:textId="3F638E02" w:rsidR="00915AAC" w:rsidRDefault="00915AAC" w:rsidP="00915AAC">
      <w:pPr>
        <w:spacing w:line="276" w:lineRule="auto"/>
        <w:jc w:val="center"/>
        <w:rPr>
          <w:rFonts w:ascii="Arial Narrow" w:eastAsia="Calibri" w:hAnsi="Arial Narrow" w:cs="Arial"/>
          <w:b/>
          <w:lang w:val="es-CO" w:eastAsia="en-US"/>
        </w:rPr>
      </w:pPr>
    </w:p>
    <w:p w14:paraId="694BBF1C" w14:textId="19EF93F4" w:rsidR="00422B6E" w:rsidRDefault="00422B6E" w:rsidP="00915AAC">
      <w:pPr>
        <w:spacing w:line="276" w:lineRule="auto"/>
        <w:jc w:val="center"/>
        <w:rPr>
          <w:rFonts w:ascii="Arial Narrow" w:eastAsia="Calibri" w:hAnsi="Arial Narrow" w:cs="Arial"/>
          <w:b/>
          <w:lang w:val="es-CO" w:eastAsia="en-US"/>
        </w:rPr>
      </w:pPr>
    </w:p>
    <w:p w14:paraId="170BB802" w14:textId="379ED954" w:rsidR="00422B6E" w:rsidRDefault="00422B6E" w:rsidP="00915AAC">
      <w:pPr>
        <w:spacing w:line="276" w:lineRule="auto"/>
        <w:jc w:val="center"/>
        <w:rPr>
          <w:rFonts w:ascii="Arial Narrow" w:eastAsia="Calibri" w:hAnsi="Arial Narrow" w:cs="Arial"/>
          <w:b/>
          <w:lang w:val="es-CO" w:eastAsia="en-US"/>
        </w:rPr>
      </w:pPr>
    </w:p>
    <w:p w14:paraId="6404329F" w14:textId="77777777" w:rsidR="00422B6E" w:rsidRPr="00915AAC" w:rsidRDefault="00422B6E" w:rsidP="00915AAC">
      <w:pPr>
        <w:spacing w:line="276" w:lineRule="auto"/>
        <w:jc w:val="center"/>
        <w:rPr>
          <w:rFonts w:ascii="Arial Narrow" w:eastAsia="Calibri" w:hAnsi="Arial Narrow" w:cs="Arial"/>
          <w:b/>
          <w:lang w:val="es-CO" w:eastAsia="en-US"/>
        </w:rPr>
      </w:pPr>
    </w:p>
    <w:p w14:paraId="3524131A" w14:textId="0C678837" w:rsidR="00915AAC" w:rsidRPr="00915AAC" w:rsidRDefault="00915AAC" w:rsidP="00915AAC">
      <w:pPr>
        <w:spacing w:line="276" w:lineRule="auto"/>
        <w:jc w:val="center"/>
        <w:rPr>
          <w:rFonts w:ascii="Arial Narrow" w:hAnsi="Arial Narrow" w:cs="Arial"/>
          <w:b/>
          <w:bCs/>
        </w:rPr>
      </w:pPr>
      <w:r w:rsidRPr="00915AAC">
        <w:rPr>
          <w:rFonts w:ascii="Arial Narrow" w:eastAsia="Calibri" w:hAnsi="Arial Narrow" w:cs="Arial"/>
          <w:b/>
          <w:lang w:val="es-CO" w:eastAsia="en-US"/>
        </w:rPr>
        <w:t xml:space="preserve">NOMBRE DEL </w:t>
      </w:r>
      <w:r w:rsidRPr="00915AAC">
        <w:rPr>
          <w:rFonts w:ascii="Arial Narrow" w:hAnsi="Arial Narrow" w:cs="Arial"/>
          <w:b/>
          <w:bCs/>
        </w:rPr>
        <w:t xml:space="preserve">JEFE OFICINA DE </w:t>
      </w:r>
      <w:r w:rsidR="00192E1F">
        <w:rPr>
          <w:rFonts w:ascii="Arial Narrow" w:hAnsi="Arial Narrow" w:cs="Arial"/>
          <w:b/>
          <w:bCs/>
        </w:rPr>
        <w:t>CONTROL DISCIPLINARIO INTERNO</w:t>
      </w:r>
    </w:p>
    <w:p w14:paraId="43FD98DB" w14:textId="1F2C08F5" w:rsidR="00915AAC" w:rsidRDefault="00915AAC" w:rsidP="00422B6E">
      <w:pPr>
        <w:spacing w:line="276" w:lineRule="auto"/>
        <w:jc w:val="center"/>
        <w:rPr>
          <w:rFonts w:ascii="Arial Narrow" w:hAnsi="Arial Narrow" w:cs="Arial"/>
          <w:bCs/>
          <w:iCs/>
        </w:rPr>
      </w:pPr>
      <w:r w:rsidRPr="00915AAC">
        <w:rPr>
          <w:rFonts w:ascii="Arial Narrow" w:hAnsi="Arial Narrow" w:cs="Arial"/>
          <w:bCs/>
          <w:iCs/>
        </w:rPr>
        <w:t xml:space="preserve">Jefe Oficina de </w:t>
      </w:r>
      <w:r w:rsidR="00422B6E">
        <w:rPr>
          <w:rFonts w:ascii="Arial Narrow" w:hAnsi="Arial Narrow" w:cs="Arial"/>
          <w:bCs/>
          <w:iCs/>
        </w:rPr>
        <w:t>Control Disciplinario Interno</w:t>
      </w:r>
    </w:p>
    <w:p w14:paraId="776050D4" w14:textId="251A3A88" w:rsidR="00422B6E" w:rsidRPr="00915AAC" w:rsidRDefault="00422B6E" w:rsidP="00422B6E">
      <w:pPr>
        <w:spacing w:line="276" w:lineRule="auto"/>
        <w:jc w:val="center"/>
        <w:rPr>
          <w:rFonts w:ascii="Arial Narrow" w:hAnsi="Arial Narrow" w:cs="Arial"/>
          <w:bCs/>
          <w:iCs/>
        </w:rPr>
      </w:pPr>
      <w:r w:rsidRPr="00422B6E">
        <w:rPr>
          <w:rFonts w:ascii="Arial Narrow" w:hAnsi="Arial Narrow" w:cs="Arial"/>
          <w:bCs/>
          <w:iCs/>
        </w:rPr>
        <w:t xml:space="preserve">Instituto Distrital de las Artes </w:t>
      </w:r>
      <w:r>
        <w:rPr>
          <w:rFonts w:ascii="Arial Narrow" w:hAnsi="Arial Narrow" w:cs="Arial"/>
          <w:bCs/>
          <w:iCs/>
        </w:rPr>
        <w:t>–</w:t>
      </w:r>
      <w:r w:rsidRPr="00422B6E">
        <w:rPr>
          <w:rFonts w:ascii="Arial Narrow" w:hAnsi="Arial Narrow" w:cs="Arial"/>
          <w:bCs/>
          <w:iCs/>
        </w:rPr>
        <w:t xml:space="preserve"> I</w:t>
      </w:r>
      <w:r>
        <w:rPr>
          <w:rFonts w:ascii="Arial Narrow" w:hAnsi="Arial Narrow" w:cs="Arial"/>
          <w:bCs/>
          <w:iCs/>
        </w:rPr>
        <w:t>dartes</w:t>
      </w:r>
    </w:p>
    <w:p w14:paraId="72DDCF64" w14:textId="77777777" w:rsidR="00915AAC" w:rsidRPr="00915AAC" w:rsidRDefault="00915AAC" w:rsidP="00915AAC">
      <w:pPr>
        <w:spacing w:line="276" w:lineRule="auto"/>
        <w:jc w:val="both"/>
        <w:rPr>
          <w:rFonts w:ascii="Arial Narrow" w:eastAsia="Calibri" w:hAnsi="Arial Narrow" w:cs="Arial"/>
          <w:b/>
          <w:lang w:val="es-CO" w:eastAsia="en-US"/>
        </w:rPr>
      </w:pPr>
    </w:p>
    <w:p w14:paraId="426A1442" w14:textId="77777777" w:rsidR="00915AAC" w:rsidRPr="00915AAC" w:rsidRDefault="00915AAC" w:rsidP="00915AAC">
      <w:pPr>
        <w:spacing w:line="276" w:lineRule="auto"/>
        <w:jc w:val="both"/>
        <w:rPr>
          <w:rFonts w:ascii="Arial Narrow" w:hAnsi="Arial Narrow" w:cs="Arial"/>
        </w:rPr>
      </w:pPr>
    </w:p>
    <w:p w14:paraId="3DCB8786" w14:textId="7016BD99" w:rsidR="008F678A" w:rsidRPr="008F678A" w:rsidRDefault="008F678A" w:rsidP="008F678A">
      <w:pPr>
        <w:pStyle w:val="Textoindependiente"/>
        <w:spacing w:after="0" w:line="240" w:lineRule="auto"/>
        <w:jc w:val="both"/>
        <w:rPr>
          <w:rFonts w:ascii="Arial Narrow" w:hAnsi="Arial Narrow" w:cs="Arial"/>
          <w:sz w:val="20"/>
          <w:szCs w:val="20"/>
        </w:rPr>
      </w:pPr>
      <w:bookmarkStart w:id="0" w:name="_Hlk85013364"/>
      <w:r w:rsidRPr="008F678A">
        <w:rPr>
          <w:rFonts w:ascii="Arial Narrow" w:hAnsi="Arial Narrow" w:cs="Arial"/>
          <w:b/>
          <w:sz w:val="20"/>
          <w:szCs w:val="20"/>
        </w:rPr>
        <w:t>Elaboró:</w:t>
      </w:r>
      <w:r w:rsidRPr="008F678A">
        <w:rPr>
          <w:rFonts w:ascii="Arial Narrow" w:hAnsi="Arial Narrow" w:cs="Arial"/>
          <w:sz w:val="20"/>
          <w:szCs w:val="20"/>
        </w:rPr>
        <w:t xml:space="preserve"> Nombres y Apellidos – </w:t>
      </w:r>
      <w:r>
        <w:rPr>
          <w:rFonts w:ascii="Arial Narrow" w:hAnsi="Arial Narrow" w:cs="Arial"/>
          <w:sz w:val="20"/>
          <w:szCs w:val="20"/>
        </w:rPr>
        <w:t xml:space="preserve">Cargo y </w:t>
      </w:r>
      <w:r w:rsidRPr="008F678A">
        <w:rPr>
          <w:rFonts w:ascii="Arial Narrow" w:hAnsi="Arial Narrow" w:cs="Arial"/>
          <w:sz w:val="20"/>
          <w:szCs w:val="20"/>
        </w:rPr>
        <w:t>Nombre de la Dependencia</w:t>
      </w:r>
    </w:p>
    <w:p w14:paraId="441AF493" w14:textId="163C00CD" w:rsidR="008F678A" w:rsidRPr="008F678A" w:rsidRDefault="008F678A" w:rsidP="008F678A">
      <w:pPr>
        <w:pStyle w:val="Textoindependiente"/>
        <w:spacing w:after="0" w:line="240" w:lineRule="auto"/>
        <w:jc w:val="both"/>
        <w:rPr>
          <w:rFonts w:ascii="Arial Narrow" w:hAnsi="Arial Narrow" w:cs="Arial"/>
          <w:sz w:val="20"/>
          <w:szCs w:val="20"/>
        </w:rPr>
      </w:pPr>
      <w:r w:rsidRPr="008F678A">
        <w:rPr>
          <w:rFonts w:ascii="Arial Narrow" w:hAnsi="Arial Narrow" w:cs="Arial"/>
          <w:b/>
          <w:sz w:val="20"/>
          <w:szCs w:val="20"/>
        </w:rPr>
        <w:t>Revisó:</w:t>
      </w:r>
      <w:r w:rsidRPr="008F678A">
        <w:rPr>
          <w:rFonts w:ascii="Arial Narrow" w:hAnsi="Arial Narrow" w:cs="Arial"/>
          <w:sz w:val="20"/>
          <w:szCs w:val="20"/>
        </w:rPr>
        <w:t xml:space="preserve"> Nombres y Apellidos – </w:t>
      </w:r>
      <w:r>
        <w:rPr>
          <w:rFonts w:ascii="Arial Narrow" w:hAnsi="Arial Narrow" w:cs="Arial"/>
          <w:sz w:val="20"/>
          <w:szCs w:val="20"/>
        </w:rPr>
        <w:t xml:space="preserve">Cargo y </w:t>
      </w:r>
      <w:r w:rsidRPr="008F678A">
        <w:rPr>
          <w:rFonts w:ascii="Arial Narrow" w:hAnsi="Arial Narrow" w:cs="Arial"/>
          <w:sz w:val="20"/>
          <w:szCs w:val="20"/>
        </w:rPr>
        <w:t>Nombre de la Dependencia</w:t>
      </w:r>
    </w:p>
    <w:p w14:paraId="59257D86" w14:textId="11023A46" w:rsidR="008F678A" w:rsidRPr="008F678A" w:rsidRDefault="008F678A" w:rsidP="008F678A">
      <w:pPr>
        <w:spacing w:line="240" w:lineRule="auto"/>
        <w:jc w:val="both"/>
        <w:rPr>
          <w:rFonts w:ascii="Arial Narrow" w:hAnsi="Arial Narrow" w:cs="Arial"/>
        </w:rPr>
      </w:pPr>
      <w:r w:rsidRPr="008F678A">
        <w:rPr>
          <w:rFonts w:ascii="Arial Narrow" w:hAnsi="Arial Narrow" w:cs="Arial"/>
          <w:b/>
          <w:sz w:val="20"/>
          <w:szCs w:val="20"/>
        </w:rPr>
        <w:t>Aprobó:</w:t>
      </w:r>
      <w:r w:rsidRPr="008F678A">
        <w:rPr>
          <w:rFonts w:ascii="Arial Narrow" w:hAnsi="Arial Narrow" w:cs="Arial"/>
          <w:sz w:val="20"/>
          <w:szCs w:val="20"/>
        </w:rPr>
        <w:t xml:space="preserve"> Nombres y Apellidos – </w:t>
      </w:r>
      <w:r>
        <w:rPr>
          <w:rFonts w:ascii="Arial Narrow" w:hAnsi="Arial Narrow" w:cs="Arial"/>
          <w:sz w:val="20"/>
          <w:szCs w:val="20"/>
        </w:rPr>
        <w:t xml:space="preserve">Cargo y </w:t>
      </w:r>
      <w:r w:rsidRPr="008F678A">
        <w:rPr>
          <w:rFonts w:ascii="Arial Narrow" w:hAnsi="Arial Narrow" w:cs="Arial"/>
          <w:sz w:val="20"/>
          <w:szCs w:val="20"/>
        </w:rPr>
        <w:t>Nombre de la Dependencia</w:t>
      </w:r>
      <w:bookmarkEnd w:id="0"/>
    </w:p>
    <w:sectPr w:rsidR="008F678A" w:rsidRPr="008F678A" w:rsidSect="00C07B07">
      <w:headerReference w:type="even" r:id="rId8"/>
      <w:headerReference w:type="default" r:id="rId9"/>
      <w:footerReference w:type="even" r:id="rId10"/>
      <w:footerReference w:type="default" r:id="rId11"/>
      <w:headerReference w:type="first" r:id="rId12"/>
      <w:footerReference w:type="first" r:id="rId13"/>
      <w:pgSz w:w="12242" w:h="18722" w:code="14"/>
      <w:pgMar w:top="1134" w:right="1134" w:bottom="1134" w:left="1134" w:header="425" w:footer="45"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0B9A9D" w14:textId="77777777" w:rsidR="00C43A81" w:rsidRDefault="00C43A81">
      <w:pPr>
        <w:spacing w:line="240" w:lineRule="auto"/>
      </w:pPr>
      <w:r>
        <w:separator/>
      </w:r>
    </w:p>
  </w:endnote>
  <w:endnote w:type="continuationSeparator" w:id="0">
    <w:p w14:paraId="6766D403" w14:textId="77777777" w:rsidR="00C43A81" w:rsidRDefault="00C43A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iberation Serif">
    <w:altName w:val="Times New Roman"/>
    <w:charset w:val="01"/>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B138C" w14:textId="77777777" w:rsidR="00973E00" w:rsidRDefault="00973E0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F0189" w14:textId="77777777" w:rsidR="00973E00" w:rsidRDefault="00973E00">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236BC" w14:textId="77777777" w:rsidR="00973E00" w:rsidRDefault="00973E0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A22E0" w14:textId="77777777" w:rsidR="00C43A81" w:rsidRDefault="00C43A81">
      <w:pPr>
        <w:spacing w:line="240" w:lineRule="auto"/>
      </w:pPr>
      <w:r>
        <w:separator/>
      </w:r>
    </w:p>
  </w:footnote>
  <w:footnote w:type="continuationSeparator" w:id="0">
    <w:p w14:paraId="02446CD0" w14:textId="77777777" w:rsidR="00C43A81" w:rsidRDefault="00C43A81">
      <w:pPr>
        <w:spacing w:line="240" w:lineRule="auto"/>
      </w:pPr>
      <w:r>
        <w:continuationSeparator/>
      </w:r>
    </w:p>
  </w:footnote>
  <w:footnote w:id="1">
    <w:p w14:paraId="03B692B2" w14:textId="40BD6294" w:rsidR="00232E3E" w:rsidRPr="00116D5D" w:rsidRDefault="00232E3E" w:rsidP="00116D5D">
      <w:pPr>
        <w:pStyle w:val="Textonotapie"/>
        <w:jc w:val="both"/>
        <w:rPr>
          <w:rFonts w:ascii="Arial Narrow" w:hAnsi="Arial Narrow"/>
          <w:sz w:val="18"/>
          <w:szCs w:val="18"/>
          <w:lang w:val="es-CO"/>
        </w:rPr>
      </w:pPr>
      <w:r w:rsidRPr="00116D5D">
        <w:rPr>
          <w:rStyle w:val="Refdenotaalpie"/>
          <w:rFonts w:ascii="Arial Narrow" w:hAnsi="Arial Narrow"/>
          <w:sz w:val="18"/>
          <w:szCs w:val="18"/>
        </w:rPr>
        <w:footnoteRef/>
      </w:r>
      <w:r w:rsidRPr="00116D5D">
        <w:rPr>
          <w:rFonts w:ascii="Arial Narrow" w:hAnsi="Arial Narrow"/>
          <w:sz w:val="18"/>
          <w:szCs w:val="18"/>
        </w:rPr>
        <w:t xml:space="preserve"> </w:t>
      </w:r>
      <w:r w:rsidRPr="00116D5D">
        <w:rPr>
          <w:rFonts w:ascii="Arial Narrow" w:hAnsi="Arial Narrow"/>
          <w:sz w:val="18"/>
          <w:szCs w:val="18"/>
          <w:lang w:val="es-CO"/>
        </w:rPr>
        <w:t>Modificado por el artículo 14 de la Ley 2094 de 2021.</w:t>
      </w:r>
    </w:p>
  </w:footnote>
  <w:footnote w:id="2">
    <w:p w14:paraId="68F97C36" w14:textId="77777777" w:rsidR="00192E1F" w:rsidRPr="00192E1F" w:rsidRDefault="00192E1F" w:rsidP="00192E1F">
      <w:pPr>
        <w:pStyle w:val="Textonotapie"/>
        <w:rPr>
          <w:lang w:val="es-CO"/>
        </w:rPr>
      </w:pPr>
      <w:r>
        <w:rPr>
          <w:rStyle w:val="Refdenotaalpie"/>
        </w:rPr>
        <w:footnoteRef/>
      </w:r>
      <w:r>
        <w:t xml:space="preserve"> </w:t>
      </w:r>
      <w:r>
        <w:rPr>
          <w:lang w:val="es-CO"/>
        </w:rPr>
        <w:t>Ruptura de la unidad procesal.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EBD78" w14:textId="77777777" w:rsidR="00973E00" w:rsidRDefault="00973E0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tblLook w:val="04A0" w:firstRow="1" w:lastRow="0" w:firstColumn="1" w:lastColumn="0" w:noHBand="0" w:noVBand="1"/>
    </w:tblPr>
    <w:tblGrid>
      <w:gridCol w:w="1821"/>
      <w:gridCol w:w="6000"/>
      <w:gridCol w:w="2143"/>
    </w:tblGrid>
    <w:tr w:rsidR="0011133A" w:rsidRPr="00DB2929" w14:paraId="2A01826B" w14:textId="77777777" w:rsidTr="00923CA6">
      <w:tc>
        <w:tcPr>
          <w:tcW w:w="1821" w:type="dxa"/>
          <w:vMerge w:val="restart"/>
          <w:vAlign w:val="center"/>
        </w:tcPr>
        <w:p w14:paraId="2CDEBA58" w14:textId="45738FA8" w:rsidR="004706F6" w:rsidRPr="00DB2929" w:rsidRDefault="00DB2929" w:rsidP="004706F6">
          <w:pPr>
            <w:pStyle w:val="Encabezado"/>
            <w:rPr>
              <w:rFonts w:ascii="Arial Narrow" w:hAnsi="Arial Narrow" w:cs="Arial"/>
            </w:rPr>
          </w:pPr>
          <w:r w:rsidRPr="00DB2929">
            <w:rPr>
              <w:rFonts w:ascii="Arial Narrow" w:hAnsi="Arial Narrow" w:cs="Arial"/>
              <w:noProof/>
              <w:lang w:val="es-CO"/>
            </w:rPr>
            <w:drawing>
              <wp:inline distT="0" distB="0" distL="0" distR="0" wp14:anchorId="26D3612D" wp14:editId="1643D317">
                <wp:extent cx="1019317" cy="828791"/>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019317" cy="828791"/>
                        </a:xfrm>
                        <a:prstGeom prst="rect">
                          <a:avLst/>
                        </a:prstGeom>
                      </pic:spPr>
                    </pic:pic>
                  </a:graphicData>
                </a:graphic>
              </wp:inline>
            </w:drawing>
          </w:r>
        </w:p>
      </w:tc>
      <w:tc>
        <w:tcPr>
          <w:tcW w:w="6000" w:type="dxa"/>
          <w:vMerge w:val="restart"/>
          <w:vAlign w:val="center"/>
        </w:tcPr>
        <w:p w14:paraId="779F8806" w14:textId="2393E921" w:rsidR="004706F6" w:rsidRPr="00DB2929" w:rsidRDefault="00DB2929" w:rsidP="00DB2929">
          <w:pPr>
            <w:pStyle w:val="Encabezado"/>
            <w:jc w:val="center"/>
            <w:rPr>
              <w:rFonts w:ascii="Arial Narrow" w:hAnsi="Arial Narrow" w:cs="Arial"/>
              <w:b/>
            </w:rPr>
          </w:pPr>
          <w:r>
            <w:rPr>
              <w:rFonts w:ascii="Arial Narrow" w:hAnsi="Arial Narrow" w:cs="Arial"/>
              <w:b/>
            </w:rPr>
            <w:t>CONTROL DISCIPLINARIO INTERNO</w:t>
          </w:r>
        </w:p>
      </w:tc>
      <w:tc>
        <w:tcPr>
          <w:tcW w:w="2143" w:type="dxa"/>
          <w:vAlign w:val="center"/>
        </w:tcPr>
        <w:p w14:paraId="3E324803" w14:textId="3366CE50" w:rsidR="004706F6" w:rsidRPr="00DB2929" w:rsidRDefault="00DB2929" w:rsidP="004706F6">
          <w:pPr>
            <w:pStyle w:val="Encabezado"/>
            <w:rPr>
              <w:rFonts w:ascii="Arial Narrow" w:hAnsi="Arial Narrow" w:cs="Arial"/>
              <w:sz w:val="20"/>
            </w:rPr>
          </w:pPr>
          <w:r w:rsidRPr="00DB2929">
            <w:rPr>
              <w:rFonts w:ascii="Arial Narrow" w:hAnsi="Arial Narrow" w:cs="Arial"/>
              <w:sz w:val="20"/>
            </w:rPr>
            <w:t xml:space="preserve">Código: </w:t>
          </w:r>
          <w:r w:rsidR="00973E00">
            <w:rPr>
              <w:rFonts w:ascii="Arial Narrow" w:hAnsi="Arial Narrow" w:cs="Arial"/>
              <w:sz w:val="20"/>
            </w:rPr>
            <w:t>CDI-F18</w:t>
          </w:r>
        </w:p>
      </w:tc>
    </w:tr>
    <w:tr w:rsidR="0011133A" w:rsidRPr="00DB2929" w14:paraId="0F67F56D" w14:textId="77777777" w:rsidTr="00923CA6">
      <w:tc>
        <w:tcPr>
          <w:tcW w:w="1821" w:type="dxa"/>
          <w:vMerge/>
          <w:vAlign w:val="center"/>
        </w:tcPr>
        <w:p w14:paraId="16F508DB" w14:textId="77777777" w:rsidR="004706F6" w:rsidRPr="00DB2929" w:rsidRDefault="004706F6" w:rsidP="004706F6">
          <w:pPr>
            <w:pStyle w:val="Encabezado"/>
            <w:rPr>
              <w:rFonts w:ascii="Arial Narrow" w:hAnsi="Arial Narrow" w:cs="Arial"/>
            </w:rPr>
          </w:pPr>
        </w:p>
      </w:tc>
      <w:tc>
        <w:tcPr>
          <w:tcW w:w="6000" w:type="dxa"/>
          <w:vMerge/>
          <w:vAlign w:val="center"/>
        </w:tcPr>
        <w:p w14:paraId="5161860F" w14:textId="77777777" w:rsidR="004706F6" w:rsidRPr="00DB2929" w:rsidRDefault="004706F6" w:rsidP="004706F6">
          <w:pPr>
            <w:pStyle w:val="Encabezado"/>
            <w:rPr>
              <w:rFonts w:ascii="Arial Narrow" w:hAnsi="Arial Narrow" w:cs="Arial"/>
            </w:rPr>
          </w:pPr>
        </w:p>
      </w:tc>
      <w:tc>
        <w:tcPr>
          <w:tcW w:w="2143" w:type="dxa"/>
          <w:vAlign w:val="center"/>
        </w:tcPr>
        <w:p w14:paraId="2560D8C0" w14:textId="4A3CF4E0" w:rsidR="004706F6" w:rsidRPr="00DB2929" w:rsidRDefault="00DB2929" w:rsidP="004706F6">
          <w:pPr>
            <w:pStyle w:val="Encabezado"/>
            <w:rPr>
              <w:rFonts w:ascii="Arial Narrow" w:hAnsi="Arial Narrow" w:cs="Arial"/>
              <w:sz w:val="20"/>
            </w:rPr>
          </w:pPr>
          <w:r w:rsidRPr="00DB2929">
            <w:rPr>
              <w:rFonts w:ascii="Arial Narrow" w:hAnsi="Arial Narrow" w:cs="Arial"/>
              <w:sz w:val="20"/>
            </w:rPr>
            <w:t>Fecha:</w:t>
          </w:r>
          <w:r w:rsidR="00973E00">
            <w:rPr>
              <w:rFonts w:ascii="Arial Narrow" w:hAnsi="Arial Narrow" w:cs="Arial"/>
              <w:sz w:val="20"/>
            </w:rPr>
            <w:t xml:space="preserve"> 11/12/2023</w:t>
          </w:r>
        </w:p>
      </w:tc>
    </w:tr>
    <w:tr w:rsidR="00DB2929" w:rsidRPr="00DB2929" w14:paraId="2DADB1B7" w14:textId="77777777" w:rsidTr="00923CA6">
      <w:trPr>
        <w:trHeight w:val="365"/>
      </w:trPr>
      <w:tc>
        <w:tcPr>
          <w:tcW w:w="1821" w:type="dxa"/>
          <w:vMerge/>
          <w:vAlign w:val="center"/>
        </w:tcPr>
        <w:p w14:paraId="223F0881" w14:textId="77777777" w:rsidR="004706F6" w:rsidRPr="00DB2929" w:rsidRDefault="004706F6" w:rsidP="004706F6">
          <w:pPr>
            <w:pStyle w:val="Encabezado"/>
            <w:rPr>
              <w:rFonts w:ascii="Arial Narrow" w:hAnsi="Arial Narrow" w:cs="Arial"/>
            </w:rPr>
          </w:pPr>
        </w:p>
      </w:tc>
      <w:tc>
        <w:tcPr>
          <w:tcW w:w="6000" w:type="dxa"/>
          <w:vMerge w:val="restart"/>
          <w:vAlign w:val="center"/>
        </w:tcPr>
        <w:p w14:paraId="6735EF4A" w14:textId="3A310FF0" w:rsidR="00950843" w:rsidRPr="00E136C2" w:rsidRDefault="008E0F4A" w:rsidP="00E136C2">
          <w:pPr>
            <w:pStyle w:val="Encabezado"/>
            <w:jc w:val="center"/>
            <w:rPr>
              <w:rFonts w:ascii="Arial Narrow" w:hAnsi="Arial Narrow" w:cs="Arial"/>
              <w:b/>
            </w:rPr>
          </w:pPr>
          <w:r>
            <w:rPr>
              <w:rFonts w:ascii="Arial Narrow" w:hAnsi="Arial Narrow" w:cs="Arial"/>
              <w:b/>
            </w:rPr>
            <w:t>A</w:t>
          </w:r>
          <w:r w:rsidR="008F678A">
            <w:rPr>
              <w:rFonts w:ascii="Arial Narrow" w:hAnsi="Arial Narrow" w:cs="Arial"/>
              <w:b/>
            </w:rPr>
            <w:t xml:space="preserve">UTO </w:t>
          </w:r>
          <w:r w:rsidR="00192E1F">
            <w:rPr>
              <w:rFonts w:ascii="Arial Narrow" w:hAnsi="Arial Narrow" w:cs="Arial"/>
              <w:b/>
            </w:rPr>
            <w:t xml:space="preserve">QUE ORDENA </w:t>
          </w:r>
          <w:r w:rsidR="006E0A7E">
            <w:rPr>
              <w:rFonts w:ascii="Arial Narrow" w:hAnsi="Arial Narrow" w:cs="Arial"/>
              <w:b/>
            </w:rPr>
            <w:t>RUPTURA DE LA UNIDAD PROCESAL</w:t>
          </w:r>
        </w:p>
      </w:tc>
      <w:tc>
        <w:tcPr>
          <w:tcW w:w="2143" w:type="dxa"/>
          <w:vAlign w:val="center"/>
        </w:tcPr>
        <w:p w14:paraId="1B29CD17" w14:textId="33978E43" w:rsidR="004706F6" w:rsidRPr="00DB2929" w:rsidRDefault="00DB2929" w:rsidP="004706F6">
          <w:pPr>
            <w:pStyle w:val="Encabezado"/>
            <w:rPr>
              <w:rFonts w:ascii="Arial Narrow" w:hAnsi="Arial Narrow" w:cs="Arial"/>
              <w:sz w:val="20"/>
            </w:rPr>
          </w:pPr>
          <w:r w:rsidRPr="00DB2929">
            <w:rPr>
              <w:rFonts w:ascii="Arial Narrow" w:hAnsi="Arial Narrow" w:cs="Arial"/>
              <w:sz w:val="20"/>
            </w:rPr>
            <w:t>Versión:</w:t>
          </w:r>
          <w:r w:rsidR="00973E00">
            <w:rPr>
              <w:rFonts w:ascii="Arial Narrow" w:hAnsi="Arial Narrow" w:cs="Arial"/>
              <w:sz w:val="20"/>
            </w:rPr>
            <w:t xml:space="preserve"> 01</w:t>
          </w:r>
        </w:p>
      </w:tc>
    </w:tr>
    <w:tr w:rsidR="00DB2929" w:rsidRPr="00DB2929" w14:paraId="09718E74" w14:textId="77777777" w:rsidTr="00923CA6">
      <w:tc>
        <w:tcPr>
          <w:tcW w:w="1821" w:type="dxa"/>
          <w:vMerge/>
          <w:vAlign w:val="center"/>
        </w:tcPr>
        <w:p w14:paraId="7B878275" w14:textId="77777777" w:rsidR="004706F6" w:rsidRPr="00DB2929" w:rsidRDefault="004706F6" w:rsidP="004706F6">
          <w:pPr>
            <w:pStyle w:val="Encabezado"/>
            <w:rPr>
              <w:rFonts w:ascii="Arial Narrow" w:hAnsi="Arial Narrow" w:cs="Arial"/>
            </w:rPr>
          </w:pPr>
        </w:p>
      </w:tc>
      <w:tc>
        <w:tcPr>
          <w:tcW w:w="6000" w:type="dxa"/>
          <w:vMerge/>
          <w:vAlign w:val="center"/>
        </w:tcPr>
        <w:p w14:paraId="18A4BF90" w14:textId="77777777" w:rsidR="004706F6" w:rsidRPr="00DB2929" w:rsidRDefault="004706F6" w:rsidP="004706F6">
          <w:pPr>
            <w:pStyle w:val="Encabezado"/>
            <w:rPr>
              <w:rFonts w:ascii="Arial Narrow" w:hAnsi="Arial Narrow" w:cs="Arial"/>
            </w:rPr>
          </w:pPr>
        </w:p>
      </w:tc>
      <w:tc>
        <w:tcPr>
          <w:tcW w:w="2143" w:type="dxa"/>
          <w:vAlign w:val="center"/>
        </w:tcPr>
        <w:sdt>
          <w:sdtPr>
            <w:rPr>
              <w:rFonts w:ascii="Arial Narrow" w:hAnsi="Arial Narrow"/>
              <w:sz w:val="20"/>
            </w:rPr>
            <w:id w:val="-1318336367"/>
            <w:docPartObj>
              <w:docPartGallery w:val="Page Numbers (Top of Page)"/>
              <w:docPartUnique/>
            </w:docPartObj>
          </w:sdtPr>
          <w:sdtEndPr/>
          <w:sdtContent>
            <w:p w14:paraId="0355B0F0" w14:textId="74F56B9D" w:rsidR="004706F6" w:rsidRPr="00DB2929" w:rsidRDefault="00DB2929" w:rsidP="00DB2929">
              <w:pPr>
                <w:pStyle w:val="Encabezado"/>
                <w:rPr>
                  <w:rFonts w:ascii="Arial Narrow" w:hAnsi="Arial Narrow"/>
                  <w:sz w:val="20"/>
                </w:rPr>
              </w:pPr>
              <w:r w:rsidRPr="00DB2929">
                <w:rPr>
                  <w:rFonts w:ascii="Arial Narrow" w:hAnsi="Arial Narrow"/>
                  <w:sz w:val="20"/>
                </w:rPr>
                <w:t xml:space="preserve">Página </w:t>
              </w:r>
              <w:r w:rsidRPr="00DB2929">
                <w:rPr>
                  <w:rFonts w:ascii="Arial Narrow" w:hAnsi="Arial Narrow"/>
                  <w:b/>
                  <w:bCs/>
                  <w:sz w:val="20"/>
                </w:rPr>
                <w:fldChar w:fldCharType="begin"/>
              </w:r>
              <w:r w:rsidRPr="00DB2929">
                <w:rPr>
                  <w:rFonts w:ascii="Arial Narrow" w:hAnsi="Arial Narrow"/>
                  <w:b/>
                  <w:bCs/>
                  <w:sz w:val="20"/>
                </w:rPr>
                <w:instrText>PAGE</w:instrText>
              </w:r>
              <w:r w:rsidRPr="00DB2929">
                <w:rPr>
                  <w:rFonts w:ascii="Arial Narrow" w:hAnsi="Arial Narrow"/>
                  <w:b/>
                  <w:bCs/>
                  <w:sz w:val="20"/>
                </w:rPr>
                <w:fldChar w:fldCharType="separate"/>
              </w:r>
              <w:r w:rsidR="00FB7EE1">
                <w:rPr>
                  <w:rFonts w:ascii="Arial Narrow" w:hAnsi="Arial Narrow"/>
                  <w:b/>
                  <w:bCs/>
                  <w:noProof/>
                  <w:sz w:val="20"/>
                </w:rPr>
                <w:t>2</w:t>
              </w:r>
              <w:r w:rsidRPr="00DB2929">
                <w:rPr>
                  <w:rFonts w:ascii="Arial Narrow" w:hAnsi="Arial Narrow"/>
                  <w:b/>
                  <w:bCs/>
                  <w:sz w:val="20"/>
                </w:rPr>
                <w:fldChar w:fldCharType="end"/>
              </w:r>
              <w:r w:rsidRPr="00DB2929">
                <w:rPr>
                  <w:rFonts w:ascii="Arial Narrow" w:hAnsi="Arial Narrow"/>
                  <w:sz w:val="20"/>
                </w:rPr>
                <w:t xml:space="preserve"> de </w:t>
              </w:r>
              <w:r w:rsidRPr="00DB2929">
                <w:rPr>
                  <w:rFonts w:ascii="Arial Narrow" w:hAnsi="Arial Narrow"/>
                  <w:b/>
                  <w:bCs/>
                  <w:sz w:val="20"/>
                </w:rPr>
                <w:fldChar w:fldCharType="begin"/>
              </w:r>
              <w:r w:rsidRPr="00DB2929">
                <w:rPr>
                  <w:rFonts w:ascii="Arial Narrow" w:hAnsi="Arial Narrow"/>
                  <w:b/>
                  <w:bCs/>
                  <w:sz w:val="20"/>
                </w:rPr>
                <w:instrText>NUMPAGES</w:instrText>
              </w:r>
              <w:r w:rsidRPr="00DB2929">
                <w:rPr>
                  <w:rFonts w:ascii="Arial Narrow" w:hAnsi="Arial Narrow"/>
                  <w:b/>
                  <w:bCs/>
                  <w:sz w:val="20"/>
                </w:rPr>
                <w:fldChar w:fldCharType="separate"/>
              </w:r>
              <w:r w:rsidR="00FB7EE1">
                <w:rPr>
                  <w:rFonts w:ascii="Arial Narrow" w:hAnsi="Arial Narrow"/>
                  <w:b/>
                  <w:bCs/>
                  <w:noProof/>
                  <w:sz w:val="20"/>
                </w:rPr>
                <w:t>2</w:t>
              </w:r>
              <w:r w:rsidRPr="00DB2929">
                <w:rPr>
                  <w:rFonts w:ascii="Arial Narrow" w:hAnsi="Arial Narrow"/>
                  <w:b/>
                  <w:bCs/>
                  <w:sz w:val="20"/>
                </w:rPr>
                <w:fldChar w:fldCharType="end"/>
              </w:r>
            </w:p>
          </w:sdtContent>
        </w:sdt>
      </w:tc>
    </w:tr>
  </w:tbl>
  <w:p w14:paraId="667E4AC0" w14:textId="546D5CD9" w:rsidR="001C71A8" w:rsidRPr="00923CA6" w:rsidRDefault="00923CA6" w:rsidP="004706F6">
    <w:pPr>
      <w:pStyle w:val="Encabezado"/>
      <w:rPr>
        <w:rFonts w:ascii="Arial Narrow" w:hAnsi="Arial Narrow" w:cs="Arial"/>
        <w:b/>
        <w:vertAlign w:val="superscript"/>
      </w:rPr>
    </w:pPr>
    <w:r w:rsidRPr="00972EAD">
      <w:rPr>
        <w:rFonts w:ascii="Arial Narrow" w:hAnsi="Arial Narrow" w:cs="Arial"/>
        <w:b/>
        <w:vertAlign w:val="superscript"/>
      </w:rPr>
      <w:t>EXPEDIENTE OCDI-</w:t>
    </w:r>
    <w:r w:rsidRPr="00972EAD">
      <w:rPr>
        <w:rFonts w:ascii="Arial Narrow" w:hAnsi="Arial Narrow" w:cs="Arial"/>
        <w:b/>
        <w:color w:val="BFBFBF" w:themeColor="background1" w:themeShade="BF"/>
        <w:vertAlign w:val="superscript"/>
      </w:rPr>
      <w:t>XXX-XXX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53867" w14:textId="77777777" w:rsidR="00973E00" w:rsidRDefault="00973E0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44D40"/>
    <w:multiLevelType w:val="hybridMultilevel"/>
    <w:tmpl w:val="96002928"/>
    <w:lvl w:ilvl="0" w:tplc="EF4A6CA6">
      <w:start w:val="1"/>
      <w:numFmt w:val="upperRoman"/>
      <w:lvlText w:val="%1."/>
      <w:lvlJc w:val="left"/>
      <w:pPr>
        <w:ind w:left="720" w:hanging="72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 w15:restartNumberingAfterBreak="0">
    <w:nsid w:val="244108AD"/>
    <w:multiLevelType w:val="hybridMultilevel"/>
    <w:tmpl w:val="12441FFE"/>
    <w:lvl w:ilvl="0" w:tplc="0D1EA4B8">
      <w:start w:val="1"/>
      <w:numFmt w:val="ordinalText"/>
      <w:lvlText w:val="%1."/>
      <w:lvlJc w:val="left"/>
      <w:pPr>
        <w:ind w:left="720" w:hanging="720"/>
      </w:pPr>
      <w:rPr>
        <w:rFonts w:ascii="Arial Narrow" w:hAnsi="Arial Narrow" w:hint="default"/>
        <w:b/>
        <w:i w:val="0"/>
        <w:caps/>
        <w:sz w:val="24"/>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 w15:restartNumberingAfterBreak="0">
    <w:nsid w:val="26997C90"/>
    <w:multiLevelType w:val="hybridMultilevel"/>
    <w:tmpl w:val="B032E5D4"/>
    <w:lvl w:ilvl="0" w:tplc="00E6CAD8">
      <w:start w:val="1"/>
      <w:numFmt w:val="upperRoman"/>
      <w:lvlText w:val="%1."/>
      <w:lvlJc w:val="left"/>
      <w:pPr>
        <w:ind w:left="720" w:hanging="72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 w15:restartNumberingAfterBreak="0">
    <w:nsid w:val="2A5C4E63"/>
    <w:multiLevelType w:val="hybridMultilevel"/>
    <w:tmpl w:val="FAA097CC"/>
    <w:lvl w:ilvl="0" w:tplc="0D1EA4B8">
      <w:start w:val="1"/>
      <w:numFmt w:val="ordinalText"/>
      <w:lvlText w:val="%1."/>
      <w:lvlJc w:val="left"/>
      <w:pPr>
        <w:ind w:left="644" w:hanging="360"/>
      </w:pPr>
      <w:rPr>
        <w:rFonts w:ascii="Arial Narrow" w:hAnsi="Arial Narrow" w:hint="default"/>
        <w:b/>
        <w:i w:val="0"/>
        <w:caps/>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4B1662A0"/>
    <w:multiLevelType w:val="hybridMultilevel"/>
    <w:tmpl w:val="A7EEF4C0"/>
    <w:lvl w:ilvl="0" w:tplc="0D1EA4B8">
      <w:start w:val="1"/>
      <w:numFmt w:val="ordinalText"/>
      <w:lvlText w:val="%1."/>
      <w:lvlJc w:val="left"/>
      <w:pPr>
        <w:ind w:left="720" w:hanging="360"/>
      </w:pPr>
      <w:rPr>
        <w:rFonts w:ascii="Arial Narrow" w:hAnsi="Arial Narrow" w:hint="default"/>
        <w:b/>
        <w:i w:val="0"/>
        <w:caps/>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4B6F2471"/>
    <w:multiLevelType w:val="hybridMultilevel"/>
    <w:tmpl w:val="7E108FBC"/>
    <w:lvl w:ilvl="0" w:tplc="0D1EA4B8">
      <w:start w:val="1"/>
      <w:numFmt w:val="ordinalText"/>
      <w:lvlText w:val="%1."/>
      <w:lvlJc w:val="left"/>
      <w:pPr>
        <w:ind w:left="720" w:hanging="360"/>
      </w:pPr>
      <w:rPr>
        <w:rFonts w:ascii="Arial Narrow" w:hAnsi="Arial Narrow" w:hint="default"/>
        <w:b/>
        <w:i w:val="0"/>
        <w:caps/>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597D5EDB"/>
    <w:multiLevelType w:val="hybridMultilevel"/>
    <w:tmpl w:val="692AEC78"/>
    <w:lvl w:ilvl="0" w:tplc="0D1EA4B8">
      <w:start w:val="1"/>
      <w:numFmt w:val="ordinalText"/>
      <w:lvlText w:val="%1."/>
      <w:lvlJc w:val="left"/>
      <w:pPr>
        <w:ind w:left="720" w:hanging="360"/>
      </w:pPr>
      <w:rPr>
        <w:rFonts w:ascii="Arial Narrow" w:hAnsi="Arial Narrow" w:hint="default"/>
        <w:b/>
        <w:i w:val="0"/>
        <w:caps/>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665E625C"/>
    <w:multiLevelType w:val="hybridMultilevel"/>
    <w:tmpl w:val="4ACE4DE0"/>
    <w:lvl w:ilvl="0" w:tplc="E1AABC66">
      <w:start w:val="1"/>
      <w:numFmt w:val="decimal"/>
      <w:lvlText w:val="%1."/>
      <w:lvlJc w:val="left"/>
      <w:pPr>
        <w:ind w:left="786" w:hanging="360"/>
      </w:pPr>
      <w:rPr>
        <w:rFonts w:hint="default"/>
      </w:rPr>
    </w:lvl>
    <w:lvl w:ilvl="1" w:tplc="240A0019" w:tentative="1">
      <w:start w:val="1"/>
      <w:numFmt w:val="lowerLetter"/>
      <w:lvlText w:val="%2."/>
      <w:lvlJc w:val="left"/>
      <w:pPr>
        <w:ind w:left="1506" w:hanging="360"/>
      </w:pPr>
    </w:lvl>
    <w:lvl w:ilvl="2" w:tplc="240A001B" w:tentative="1">
      <w:start w:val="1"/>
      <w:numFmt w:val="lowerRoman"/>
      <w:lvlText w:val="%3."/>
      <w:lvlJc w:val="right"/>
      <w:pPr>
        <w:ind w:left="2226" w:hanging="180"/>
      </w:pPr>
    </w:lvl>
    <w:lvl w:ilvl="3" w:tplc="240A000F" w:tentative="1">
      <w:start w:val="1"/>
      <w:numFmt w:val="decimal"/>
      <w:lvlText w:val="%4."/>
      <w:lvlJc w:val="left"/>
      <w:pPr>
        <w:ind w:left="2946" w:hanging="360"/>
      </w:pPr>
    </w:lvl>
    <w:lvl w:ilvl="4" w:tplc="240A0019" w:tentative="1">
      <w:start w:val="1"/>
      <w:numFmt w:val="lowerLetter"/>
      <w:lvlText w:val="%5."/>
      <w:lvlJc w:val="left"/>
      <w:pPr>
        <w:ind w:left="3666" w:hanging="360"/>
      </w:pPr>
    </w:lvl>
    <w:lvl w:ilvl="5" w:tplc="240A001B" w:tentative="1">
      <w:start w:val="1"/>
      <w:numFmt w:val="lowerRoman"/>
      <w:lvlText w:val="%6."/>
      <w:lvlJc w:val="right"/>
      <w:pPr>
        <w:ind w:left="4386" w:hanging="180"/>
      </w:pPr>
    </w:lvl>
    <w:lvl w:ilvl="6" w:tplc="240A000F" w:tentative="1">
      <w:start w:val="1"/>
      <w:numFmt w:val="decimal"/>
      <w:lvlText w:val="%7."/>
      <w:lvlJc w:val="left"/>
      <w:pPr>
        <w:ind w:left="5106" w:hanging="360"/>
      </w:pPr>
    </w:lvl>
    <w:lvl w:ilvl="7" w:tplc="240A0019" w:tentative="1">
      <w:start w:val="1"/>
      <w:numFmt w:val="lowerLetter"/>
      <w:lvlText w:val="%8."/>
      <w:lvlJc w:val="left"/>
      <w:pPr>
        <w:ind w:left="5826" w:hanging="360"/>
      </w:pPr>
    </w:lvl>
    <w:lvl w:ilvl="8" w:tplc="240A001B" w:tentative="1">
      <w:start w:val="1"/>
      <w:numFmt w:val="lowerRoman"/>
      <w:lvlText w:val="%9."/>
      <w:lvlJc w:val="right"/>
      <w:pPr>
        <w:ind w:left="6546" w:hanging="180"/>
      </w:pPr>
    </w:lvl>
  </w:abstractNum>
  <w:abstractNum w:abstractNumId="8" w15:restartNumberingAfterBreak="0">
    <w:nsid w:val="7F146705"/>
    <w:multiLevelType w:val="hybridMultilevel"/>
    <w:tmpl w:val="828CA9E6"/>
    <w:lvl w:ilvl="0" w:tplc="73446CCE">
      <w:start w:val="1"/>
      <w:numFmt w:val="decimal"/>
      <w:lvlText w:val="%1."/>
      <w:lvlJc w:val="left"/>
      <w:pPr>
        <w:ind w:left="1146" w:hanging="360"/>
      </w:pPr>
      <w:rPr>
        <w:b/>
      </w:rPr>
    </w:lvl>
    <w:lvl w:ilvl="1" w:tplc="240A0019" w:tentative="1">
      <w:start w:val="1"/>
      <w:numFmt w:val="lowerLetter"/>
      <w:lvlText w:val="%2."/>
      <w:lvlJc w:val="left"/>
      <w:pPr>
        <w:ind w:left="1866" w:hanging="360"/>
      </w:pPr>
    </w:lvl>
    <w:lvl w:ilvl="2" w:tplc="240A001B" w:tentative="1">
      <w:start w:val="1"/>
      <w:numFmt w:val="lowerRoman"/>
      <w:lvlText w:val="%3."/>
      <w:lvlJc w:val="right"/>
      <w:pPr>
        <w:ind w:left="2586" w:hanging="180"/>
      </w:pPr>
    </w:lvl>
    <w:lvl w:ilvl="3" w:tplc="240A000F" w:tentative="1">
      <w:start w:val="1"/>
      <w:numFmt w:val="decimal"/>
      <w:lvlText w:val="%4."/>
      <w:lvlJc w:val="left"/>
      <w:pPr>
        <w:ind w:left="3306" w:hanging="360"/>
      </w:pPr>
    </w:lvl>
    <w:lvl w:ilvl="4" w:tplc="240A0019" w:tentative="1">
      <w:start w:val="1"/>
      <w:numFmt w:val="lowerLetter"/>
      <w:lvlText w:val="%5."/>
      <w:lvlJc w:val="left"/>
      <w:pPr>
        <w:ind w:left="4026" w:hanging="360"/>
      </w:pPr>
    </w:lvl>
    <w:lvl w:ilvl="5" w:tplc="240A001B" w:tentative="1">
      <w:start w:val="1"/>
      <w:numFmt w:val="lowerRoman"/>
      <w:lvlText w:val="%6."/>
      <w:lvlJc w:val="right"/>
      <w:pPr>
        <w:ind w:left="4746" w:hanging="180"/>
      </w:pPr>
    </w:lvl>
    <w:lvl w:ilvl="6" w:tplc="240A000F" w:tentative="1">
      <w:start w:val="1"/>
      <w:numFmt w:val="decimal"/>
      <w:lvlText w:val="%7."/>
      <w:lvlJc w:val="left"/>
      <w:pPr>
        <w:ind w:left="5466" w:hanging="360"/>
      </w:pPr>
    </w:lvl>
    <w:lvl w:ilvl="7" w:tplc="240A0019" w:tentative="1">
      <w:start w:val="1"/>
      <w:numFmt w:val="lowerLetter"/>
      <w:lvlText w:val="%8."/>
      <w:lvlJc w:val="left"/>
      <w:pPr>
        <w:ind w:left="6186" w:hanging="360"/>
      </w:pPr>
    </w:lvl>
    <w:lvl w:ilvl="8" w:tplc="240A001B" w:tentative="1">
      <w:start w:val="1"/>
      <w:numFmt w:val="lowerRoman"/>
      <w:lvlText w:val="%9."/>
      <w:lvlJc w:val="right"/>
      <w:pPr>
        <w:ind w:left="6906" w:hanging="180"/>
      </w:pPr>
    </w:lvl>
  </w:abstractNum>
  <w:num w:numId="1" w16cid:durableId="1611469578">
    <w:abstractNumId w:val="0"/>
  </w:num>
  <w:num w:numId="2" w16cid:durableId="524944873">
    <w:abstractNumId w:val="3"/>
  </w:num>
  <w:num w:numId="3" w16cid:durableId="1774589026">
    <w:abstractNumId w:val="2"/>
  </w:num>
  <w:num w:numId="4" w16cid:durableId="2138180878">
    <w:abstractNumId w:val="6"/>
  </w:num>
  <w:num w:numId="5" w16cid:durableId="263539593">
    <w:abstractNumId w:val="8"/>
  </w:num>
  <w:num w:numId="6" w16cid:durableId="1087649570">
    <w:abstractNumId w:val="7"/>
  </w:num>
  <w:num w:numId="7" w16cid:durableId="1922131367">
    <w:abstractNumId w:val="1"/>
  </w:num>
  <w:num w:numId="8" w16cid:durableId="647320865">
    <w:abstractNumId w:val="5"/>
  </w:num>
  <w:num w:numId="9" w16cid:durableId="176241406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0286"/>
    <w:rsid w:val="00003907"/>
    <w:rsid w:val="0004307B"/>
    <w:rsid w:val="000579DF"/>
    <w:rsid w:val="000A46C6"/>
    <w:rsid w:val="000D0F47"/>
    <w:rsid w:val="0011133A"/>
    <w:rsid w:val="00116D5D"/>
    <w:rsid w:val="001725C0"/>
    <w:rsid w:val="00191B0C"/>
    <w:rsid w:val="00192E1F"/>
    <w:rsid w:val="00194723"/>
    <w:rsid w:val="001C71A8"/>
    <w:rsid w:val="001F2AB9"/>
    <w:rsid w:val="00232E3E"/>
    <w:rsid w:val="002420CA"/>
    <w:rsid w:val="002432EB"/>
    <w:rsid w:val="002452A8"/>
    <w:rsid w:val="00250BD2"/>
    <w:rsid w:val="00267DA4"/>
    <w:rsid w:val="002726CB"/>
    <w:rsid w:val="002B5D94"/>
    <w:rsid w:val="002D32AC"/>
    <w:rsid w:val="002E29DE"/>
    <w:rsid w:val="00327A7E"/>
    <w:rsid w:val="00352DE4"/>
    <w:rsid w:val="003A23F0"/>
    <w:rsid w:val="003C0CD4"/>
    <w:rsid w:val="003C270E"/>
    <w:rsid w:val="00422B6E"/>
    <w:rsid w:val="00434068"/>
    <w:rsid w:val="004706F6"/>
    <w:rsid w:val="00473449"/>
    <w:rsid w:val="004B116C"/>
    <w:rsid w:val="004E4C7F"/>
    <w:rsid w:val="00522824"/>
    <w:rsid w:val="00563881"/>
    <w:rsid w:val="00577D47"/>
    <w:rsid w:val="00584981"/>
    <w:rsid w:val="005D770F"/>
    <w:rsid w:val="005D7D26"/>
    <w:rsid w:val="005F4510"/>
    <w:rsid w:val="00604B75"/>
    <w:rsid w:val="00645334"/>
    <w:rsid w:val="00672CAD"/>
    <w:rsid w:val="00690286"/>
    <w:rsid w:val="006965E8"/>
    <w:rsid w:val="006A77AB"/>
    <w:rsid w:val="006C1E82"/>
    <w:rsid w:val="006C56C7"/>
    <w:rsid w:val="006E0A7E"/>
    <w:rsid w:val="0073208C"/>
    <w:rsid w:val="00737070"/>
    <w:rsid w:val="00772BEF"/>
    <w:rsid w:val="007C0535"/>
    <w:rsid w:val="007E1536"/>
    <w:rsid w:val="00801AEC"/>
    <w:rsid w:val="00825202"/>
    <w:rsid w:val="008438A5"/>
    <w:rsid w:val="008473A2"/>
    <w:rsid w:val="00867F51"/>
    <w:rsid w:val="00882629"/>
    <w:rsid w:val="008E0F4A"/>
    <w:rsid w:val="008F678A"/>
    <w:rsid w:val="00915AAC"/>
    <w:rsid w:val="00923CA6"/>
    <w:rsid w:val="00946C15"/>
    <w:rsid w:val="00950843"/>
    <w:rsid w:val="009559C6"/>
    <w:rsid w:val="0095662E"/>
    <w:rsid w:val="00973E00"/>
    <w:rsid w:val="009856AB"/>
    <w:rsid w:val="00A024C8"/>
    <w:rsid w:val="00A06063"/>
    <w:rsid w:val="00A14A22"/>
    <w:rsid w:val="00A41A80"/>
    <w:rsid w:val="00A724C7"/>
    <w:rsid w:val="00AA3A45"/>
    <w:rsid w:val="00AC07F5"/>
    <w:rsid w:val="00AC2921"/>
    <w:rsid w:val="00B47226"/>
    <w:rsid w:val="00B5318F"/>
    <w:rsid w:val="00B702D9"/>
    <w:rsid w:val="00B83C43"/>
    <w:rsid w:val="00BB54D7"/>
    <w:rsid w:val="00BD3B44"/>
    <w:rsid w:val="00BE1D51"/>
    <w:rsid w:val="00BE4177"/>
    <w:rsid w:val="00BF36B3"/>
    <w:rsid w:val="00BF6F97"/>
    <w:rsid w:val="00C07B07"/>
    <w:rsid w:val="00C2554A"/>
    <w:rsid w:val="00C43A81"/>
    <w:rsid w:val="00C74422"/>
    <w:rsid w:val="00CB05BA"/>
    <w:rsid w:val="00CE4272"/>
    <w:rsid w:val="00CE4935"/>
    <w:rsid w:val="00CF5BD5"/>
    <w:rsid w:val="00D17AF9"/>
    <w:rsid w:val="00D4491F"/>
    <w:rsid w:val="00D47A9C"/>
    <w:rsid w:val="00D70A89"/>
    <w:rsid w:val="00DB0B5A"/>
    <w:rsid w:val="00DB2929"/>
    <w:rsid w:val="00DB5580"/>
    <w:rsid w:val="00DD4362"/>
    <w:rsid w:val="00DE34FF"/>
    <w:rsid w:val="00E136C2"/>
    <w:rsid w:val="00E13AB6"/>
    <w:rsid w:val="00E25273"/>
    <w:rsid w:val="00E62332"/>
    <w:rsid w:val="00EA2203"/>
    <w:rsid w:val="00EB721F"/>
    <w:rsid w:val="00EF4C87"/>
    <w:rsid w:val="00F211E3"/>
    <w:rsid w:val="00F92976"/>
    <w:rsid w:val="00FB7EE1"/>
    <w:rsid w:val="00FD18CA"/>
    <w:rsid w:val="00FE1C8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0994CE"/>
  <w15:docId w15:val="{E259028F-3352-DB40-B499-A98377F6E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Mangal"/>
        <w:szCs w:val="24"/>
        <w:lang w:val="es-CO"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spacing w:line="100" w:lineRule="atLeast"/>
    </w:pPr>
    <w:rPr>
      <w:rFonts w:ascii="Times New Roman" w:eastAsia="Arial Unicode MS" w:hAnsi="Times New Roman" w:cs="Tahoma"/>
      <w:color w:val="00000A"/>
      <w:sz w:val="24"/>
      <w:lang w:val="es-ES" w:eastAsia="es-CO" w:bidi="ar-SA"/>
    </w:rPr>
  </w:style>
  <w:style w:type="paragraph" w:styleId="Ttulo1">
    <w:name w:val="heading 1"/>
    <w:basedOn w:val="Heading"/>
    <w:uiPriority w:val="9"/>
    <w:qFormat/>
    <w:pPr>
      <w:outlineLvl w:val="0"/>
    </w:pPr>
  </w:style>
  <w:style w:type="paragraph" w:styleId="Ttulo2">
    <w:name w:val="heading 2"/>
    <w:basedOn w:val="Heading"/>
    <w:uiPriority w:val="9"/>
    <w:semiHidden/>
    <w:unhideWhenUsed/>
    <w:qFormat/>
    <w:pPr>
      <w:outlineLvl w:val="1"/>
    </w:pPr>
  </w:style>
  <w:style w:type="paragraph" w:styleId="Ttulo3">
    <w:name w:val="heading 3"/>
    <w:basedOn w:val="Heading"/>
    <w:uiPriority w:val="9"/>
    <w:semiHidden/>
    <w:unhideWhenUsed/>
    <w:qFormat/>
    <w:pPr>
      <w:outlineLvl w:val="2"/>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uiPriority w:val="99"/>
    <w:qFormat/>
  </w:style>
  <w:style w:type="character" w:customStyle="1" w:styleId="PiedepginaCar">
    <w:name w:val="Pie de página Car"/>
    <w:basedOn w:val="Fuentedeprrafopredeter"/>
    <w:qFormat/>
  </w:style>
  <w:style w:type="character" w:customStyle="1" w:styleId="TextodegloboCar">
    <w:name w:val="Texto de globo Car"/>
    <w:basedOn w:val="Fuentedeprrafopredeter"/>
    <w:qFormat/>
    <w:rPr>
      <w:rFonts w:ascii="Tahoma" w:hAnsi="Tahoma" w:cs="Tahoma"/>
      <w:sz w:val="16"/>
      <w:szCs w:val="16"/>
    </w:rPr>
  </w:style>
  <w:style w:type="paragraph" w:customStyle="1" w:styleId="Heading">
    <w:name w:val="Heading"/>
    <w:basedOn w:val="Normal"/>
    <w:next w:val="Textoindependiente"/>
    <w:qFormat/>
    <w:pPr>
      <w:keepNext/>
      <w:spacing w:before="240" w:after="120"/>
    </w:pPr>
    <w:rPr>
      <w:rFonts w:ascii="Liberation Sans" w:hAnsi="Liberation Sans" w:cs="Arial Unicode MS"/>
      <w:sz w:val="28"/>
      <w:szCs w:val="28"/>
    </w:rPr>
  </w:style>
  <w:style w:type="paragraph" w:styleId="Textoindependiente">
    <w:name w:val="Body Text"/>
    <w:basedOn w:val="Normal"/>
    <w:qFormat/>
    <w:pPr>
      <w:spacing w:after="120"/>
    </w:pPr>
  </w:style>
  <w:style w:type="paragraph" w:styleId="Lista">
    <w:name w:val="List"/>
    <w:qFormat/>
    <w:pPr>
      <w:widowControl w:val="0"/>
      <w:suppressAutoHyphens/>
    </w:pPr>
    <w:rPr>
      <w:color w:val="00000A"/>
    </w:rPr>
  </w:style>
  <w:style w:type="paragraph" w:styleId="Descripci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Encabezado">
    <w:name w:val="header"/>
    <w:basedOn w:val="Normal"/>
    <w:uiPriority w:val="99"/>
  </w:style>
  <w:style w:type="paragraph" w:customStyle="1" w:styleId="Cuerpodetexto">
    <w:name w:val="Cuerpo de texto"/>
    <w:basedOn w:val="Normal"/>
    <w:qFormat/>
    <w:pPr>
      <w:spacing w:after="140" w:line="288" w:lineRule="auto"/>
    </w:pPr>
  </w:style>
  <w:style w:type="paragraph" w:customStyle="1" w:styleId="Pie">
    <w:name w:val="Pie"/>
    <w:basedOn w:val="Normal"/>
    <w:qFormat/>
    <w:pPr>
      <w:suppressLineNumbers/>
      <w:spacing w:before="120" w:after="120"/>
    </w:pPr>
    <w:rPr>
      <w:rFonts w:cs="Mangal"/>
      <w:i/>
      <w:iCs/>
    </w:rPr>
  </w:style>
  <w:style w:type="paragraph" w:customStyle="1" w:styleId="ndice">
    <w:name w:val="Índice"/>
    <w:basedOn w:val="Normal"/>
    <w:qFormat/>
    <w:pPr>
      <w:suppressLineNumbers/>
    </w:pPr>
    <w:rPr>
      <w:rFonts w:cs="Mangal"/>
    </w:rPr>
  </w:style>
  <w:style w:type="paragraph" w:customStyle="1" w:styleId="Encabezamiento">
    <w:name w:val="Encabezamiento"/>
    <w:basedOn w:val="Normal"/>
    <w:qFormat/>
    <w:pPr>
      <w:tabs>
        <w:tab w:val="center" w:pos="4252"/>
        <w:tab w:val="right" w:pos="8504"/>
      </w:tabs>
    </w:pPr>
  </w:style>
  <w:style w:type="paragraph" w:styleId="Piedepgina">
    <w:name w:val="footer"/>
    <w:basedOn w:val="Normal"/>
  </w:style>
  <w:style w:type="paragraph" w:styleId="Textodeglobo">
    <w:name w:val="Balloon Text"/>
    <w:basedOn w:val="Normal"/>
    <w:qFormat/>
    <w:rPr>
      <w:rFonts w:ascii="Tahoma" w:hAnsi="Tahoma"/>
      <w:sz w:val="16"/>
      <w:szCs w:val="16"/>
    </w:rPr>
  </w:style>
  <w:style w:type="paragraph" w:styleId="Sinespaciado">
    <w:name w:val="No Spacing"/>
    <w:uiPriority w:val="1"/>
    <w:qFormat/>
    <w:pPr>
      <w:suppressAutoHyphens/>
      <w:spacing w:line="100" w:lineRule="atLeast"/>
    </w:pPr>
    <w:rPr>
      <w:rFonts w:ascii="Calibri" w:eastAsia="Arial Unicode MS" w:hAnsi="Calibri"/>
      <w:color w:val="00000A"/>
      <w:sz w:val="22"/>
      <w:szCs w:val="22"/>
      <w:lang w:eastAsia="es-CO" w:bidi="ar-SA"/>
    </w:rPr>
  </w:style>
  <w:style w:type="paragraph" w:customStyle="1" w:styleId="Quotations">
    <w:name w:val="Quotations"/>
    <w:basedOn w:val="Normal"/>
    <w:qFormat/>
  </w:style>
  <w:style w:type="paragraph" w:styleId="Ttulo">
    <w:name w:val="Title"/>
    <w:basedOn w:val="Heading"/>
    <w:uiPriority w:val="10"/>
    <w:qFormat/>
  </w:style>
  <w:style w:type="paragraph" w:styleId="Subttulo">
    <w:name w:val="Subtitle"/>
    <w:basedOn w:val="Heading"/>
    <w:uiPriority w:val="11"/>
    <w:qFormat/>
  </w:style>
  <w:style w:type="table" w:styleId="Tablaconcuadrcula">
    <w:name w:val="Table Grid"/>
    <w:basedOn w:val="Tablanormal"/>
    <w:uiPriority w:val="39"/>
    <w:rsid w:val="006453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aliases w:val="Footnote Text Char Char Char Char Char,Footnote Text Char Char Char Char,Footnote reference,FA Fu,texto de nota al pie,Footnote Text Cha,Footnote Text Char Char Char,FA Fußnotentext,FA Fuﬂnotentext,Footnote Text Char Char,texto de nota al"/>
    <w:basedOn w:val="Normal"/>
    <w:link w:val="TextonotapieCar"/>
    <w:uiPriority w:val="99"/>
    <w:qFormat/>
    <w:rsid w:val="00A724C7"/>
    <w:pPr>
      <w:widowControl/>
      <w:suppressAutoHyphens w:val="0"/>
      <w:spacing w:line="240" w:lineRule="auto"/>
    </w:pPr>
    <w:rPr>
      <w:rFonts w:ascii="Arial" w:eastAsia="Times New Roman" w:hAnsi="Arial" w:cs="Times New Roman"/>
      <w:color w:val="auto"/>
      <w:sz w:val="20"/>
      <w:szCs w:val="20"/>
      <w:lang w:val="es-ES_tradnl" w:eastAsia="es-ES"/>
    </w:rPr>
  </w:style>
  <w:style w:type="character" w:customStyle="1" w:styleId="TextonotapieCar">
    <w:name w:val="Texto nota pie Car"/>
    <w:aliases w:val="Footnote Text Char Char Char Char Char Car,Footnote Text Char Char Char Char Car,Footnote reference Car,FA Fu Car,texto de nota al pie Car,Footnote Text Cha Car,Footnote Text Char Char Char Car,FA Fußnotentext Car,FA Fuﬂnotentext Car"/>
    <w:basedOn w:val="Fuentedeprrafopredeter"/>
    <w:link w:val="Textonotapie"/>
    <w:uiPriority w:val="99"/>
    <w:qFormat/>
    <w:rsid w:val="00A724C7"/>
    <w:rPr>
      <w:rFonts w:ascii="Arial" w:eastAsia="Times New Roman" w:hAnsi="Arial" w:cs="Times New Roman"/>
      <w:szCs w:val="20"/>
      <w:lang w:val="es-ES_tradnl" w:eastAsia="es-ES" w:bidi="ar-SA"/>
    </w:rPr>
  </w:style>
  <w:style w:type="character" w:styleId="Refdenotaalpie">
    <w:name w:val="footnote reference"/>
    <w:aliases w:val="Ref. de nota al pie 2,Pie de Página,FC,Texto de nota al pie,referencia nota al pie,texto de nota al pie Car Car Car2,Ref,de nota al pie,Ref. de nota al pie2,Nota de pie,Pie de pagina, de nota al pie,f1,4_G,Appel note de bas de page,f"/>
    <w:link w:val="4GChar"/>
    <w:qFormat/>
    <w:rsid w:val="00A724C7"/>
    <w:rPr>
      <w:vertAlign w:val="superscript"/>
    </w:rPr>
  </w:style>
  <w:style w:type="character" w:styleId="Textoennegrita">
    <w:name w:val="Strong"/>
    <w:basedOn w:val="Fuentedeprrafopredeter"/>
    <w:uiPriority w:val="22"/>
    <w:qFormat/>
    <w:rsid w:val="006965E8"/>
    <w:rPr>
      <w:b/>
      <w:bC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194723"/>
    <w:pPr>
      <w:widowControl/>
      <w:suppressAutoHyphens w:val="0"/>
      <w:spacing w:line="240" w:lineRule="auto"/>
      <w:jc w:val="both"/>
    </w:pPr>
    <w:rPr>
      <w:rFonts w:ascii="Liberation Serif" w:eastAsia="SimSun" w:hAnsi="Liberation Serif" w:cs="Mangal"/>
      <w:color w:val="auto"/>
      <w:sz w:val="20"/>
      <w:vertAlign w:val="superscript"/>
      <w:lang w:val="es-CO" w:eastAsia="zh-CN" w:bidi="hi-IN"/>
    </w:rPr>
  </w:style>
  <w:style w:type="paragraph" w:customStyle="1" w:styleId="Standard">
    <w:name w:val="Standard"/>
    <w:rsid w:val="00327A7E"/>
    <w:pPr>
      <w:suppressAutoHyphens/>
      <w:autoSpaceDN w:val="0"/>
      <w:spacing w:line="230" w:lineRule="auto"/>
      <w:ind w:left="-5" w:right="-15" w:hanging="10"/>
      <w:jc w:val="both"/>
    </w:pPr>
    <w:rPr>
      <w:rFonts w:ascii="Times New Roman" w:eastAsia="Times New Roman" w:hAnsi="Times New Roman" w:cs="Times New Roman"/>
      <w:color w:val="000000"/>
      <w:kern w:val="3"/>
      <w:sz w:val="24"/>
      <w:szCs w:val="22"/>
      <w:lang w:eastAsia="es-CO" w:bidi="ar-SA"/>
    </w:rPr>
  </w:style>
  <w:style w:type="paragraph" w:styleId="Prrafodelista">
    <w:name w:val="List Paragraph"/>
    <w:basedOn w:val="Normal"/>
    <w:uiPriority w:val="34"/>
    <w:qFormat/>
    <w:rsid w:val="00D4491F"/>
    <w:pPr>
      <w:ind w:left="720"/>
      <w:contextualSpacing/>
    </w:pPr>
  </w:style>
  <w:style w:type="paragraph" w:styleId="NormalWeb">
    <w:name w:val="Normal (Web)"/>
    <w:basedOn w:val="Normal"/>
    <w:uiPriority w:val="99"/>
    <w:semiHidden/>
    <w:unhideWhenUsed/>
    <w:rsid w:val="000579DF"/>
    <w:pPr>
      <w:widowControl/>
      <w:suppressAutoHyphens w:val="0"/>
      <w:spacing w:before="100" w:beforeAutospacing="1" w:after="100" w:afterAutospacing="1" w:line="240" w:lineRule="auto"/>
    </w:pPr>
    <w:rPr>
      <w:rFonts w:eastAsia="Times New Roman" w:cs="Times New Roman"/>
      <w:color w:val="auto"/>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21057">
      <w:bodyDiv w:val="1"/>
      <w:marLeft w:val="0"/>
      <w:marRight w:val="0"/>
      <w:marTop w:val="0"/>
      <w:marBottom w:val="0"/>
      <w:divBdr>
        <w:top w:val="none" w:sz="0" w:space="0" w:color="auto"/>
        <w:left w:val="none" w:sz="0" w:space="0" w:color="auto"/>
        <w:bottom w:val="none" w:sz="0" w:space="0" w:color="auto"/>
        <w:right w:val="none" w:sz="0" w:space="0" w:color="auto"/>
      </w:divBdr>
    </w:div>
    <w:div w:id="144519617">
      <w:bodyDiv w:val="1"/>
      <w:marLeft w:val="0"/>
      <w:marRight w:val="0"/>
      <w:marTop w:val="0"/>
      <w:marBottom w:val="0"/>
      <w:divBdr>
        <w:top w:val="none" w:sz="0" w:space="0" w:color="auto"/>
        <w:left w:val="none" w:sz="0" w:space="0" w:color="auto"/>
        <w:bottom w:val="none" w:sz="0" w:space="0" w:color="auto"/>
        <w:right w:val="none" w:sz="0" w:space="0" w:color="auto"/>
      </w:divBdr>
    </w:div>
    <w:div w:id="597375223">
      <w:bodyDiv w:val="1"/>
      <w:marLeft w:val="0"/>
      <w:marRight w:val="0"/>
      <w:marTop w:val="0"/>
      <w:marBottom w:val="0"/>
      <w:divBdr>
        <w:top w:val="none" w:sz="0" w:space="0" w:color="auto"/>
        <w:left w:val="none" w:sz="0" w:space="0" w:color="auto"/>
        <w:bottom w:val="none" w:sz="0" w:space="0" w:color="auto"/>
        <w:right w:val="none" w:sz="0" w:space="0" w:color="auto"/>
      </w:divBdr>
    </w:div>
    <w:div w:id="614144136">
      <w:bodyDiv w:val="1"/>
      <w:marLeft w:val="0"/>
      <w:marRight w:val="0"/>
      <w:marTop w:val="0"/>
      <w:marBottom w:val="0"/>
      <w:divBdr>
        <w:top w:val="none" w:sz="0" w:space="0" w:color="auto"/>
        <w:left w:val="none" w:sz="0" w:space="0" w:color="auto"/>
        <w:bottom w:val="none" w:sz="0" w:space="0" w:color="auto"/>
        <w:right w:val="none" w:sz="0" w:space="0" w:color="auto"/>
      </w:divBdr>
    </w:div>
    <w:div w:id="671838612">
      <w:bodyDiv w:val="1"/>
      <w:marLeft w:val="0"/>
      <w:marRight w:val="0"/>
      <w:marTop w:val="0"/>
      <w:marBottom w:val="0"/>
      <w:divBdr>
        <w:top w:val="none" w:sz="0" w:space="0" w:color="auto"/>
        <w:left w:val="none" w:sz="0" w:space="0" w:color="auto"/>
        <w:bottom w:val="none" w:sz="0" w:space="0" w:color="auto"/>
        <w:right w:val="none" w:sz="0" w:space="0" w:color="auto"/>
      </w:divBdr>
    </w:div>
    <w:div w:id="710347018">
      <w:bodyDiv w:val="1"/>
      <w:marLeft w:val="0"/>
      <w:marRight w:val="0"/>
      <w:marTop w:val="0"/>
      <w:marBottom w:val="0"/>
      <w:divBdr>
        <w:top w:val="none" w:sz="0" w:space="0" w:color="auto"/>
        <w:left w:val="none" w:sz="0" w:space="0" w:color="auto"/>
        <w:bottom w:val="none" w:sz="0" w:space="0" w:color="auto"/>
        <w:right w:val="none" w:sz="0" w:space="0" w:color="auto"/>
      </w:divBdr>
    </w:div>
    <w:div w:id="932395085">
      <w:bodyDiv w:val="1"/>
      <w:marLeft w:val="0"/>
      <w:marRight w:val="0"/>
      <w:marTop w:val="0"/>
      <w:marBottom w:val="0"/>
      <w:divBdr>
        <w:top w:val="none" w:sz="0" w:space="0" w:color="auto"/>
        <w:left w:val="none" w:sz="0" w:space="0" w:color="auto"/>
        <w:bottom w:val="none" w:sz="0" w:space="0" w:color="auto"/>
        <w:right w:val="none" w:sz="0" w:space="0" w:color="auto"/>
      </w:divBdr>
    </w:div>
    <w:div w:id="1858034273">
      <w:bodyDiv w:val="1"/>
      <w:marLeft w:val="0"/>
      <w:marRight w:val="0"/>
      <w:marTop w:val="0"/>
      <w:marBottom w:val="0"/>
      <w:divBdr>
        <w:top w:val="none" w:sz="0" w:space="0" w:color="auto"/>
        <w:left w:val="none" w:sz="0" w:space="0" w:color="auto"/>
        <w:bottom w:val="none" w:sz="0" w:space="0" w:color="auto"/>
        <w:right w:val="none" w:sz="0" w:space="0" w:color="auto"/>
      </w:divBdr>
    </w:div>
    <w:div w:id="1862283616">
      <w:bodyDiv w:val="1"/>
      <w:marLeft w:val="0"/>
      <w:marRight w:val="0"/>
      <w:marTop w:val="0"/>
      <w:marBottom w:val="0"/>
      <w:divBdr>
        <w:top w:val="none" w:sz="0" w:space="0" w:color="auto"/>
        <w:left w:val="none" w:sz="0" w:space="0" w:color="auto"/>
        <w:bottom w:val="none" w:sz="0" w:space="0" w:color="auto"/>
        <w:right w:val="none" w:sz="0" w:space="0" w:color="auto"/>
      </w:divBdr>
    </w:div>
    <w:div w:id="1902710024">
      <w:bodyDiv w:val="1"/>
      <w:marLeft w:val="0"/>
      <w:marRight w:val="0"/>
      <w:marTop w:val="0"/>
      <w:marBottom w:val="0"/>
      <w:divBdr>
        <w:top w:val="none" w:sz="0" w:space="0" w:color="auto"/>
        <w:left w:val="none" w:sz="0" w:space="0" w:color="auto"/>
        <w:bottom w:val="none" w:sz="0" w:space="0" w:color="auto"/>
        <w:right w:val="none" w:sz="0" w:space="0" w:color="auto"/>
      </w:divBdr>
    </w:div>
    <w:div w:id="20637478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F7567D-1677-4952-A948-650CFD42E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605</Words>
  <Characters>3332</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Formato Comunicacion Interna</vt:lpstr>
    </vt:vector>
  </TitlesOfParts>
  <Manager>IDARTES</Manager>
  <Company>Instituto Distrital de las Artes</Company>
  <LinksUpToDate>false</LinksUpToDate>
  <CharactersWithSpaces>3930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 Comunicacion Interna</dc:title>
  <dc:subject/>
  <dc:creator>Gestión Documental</dc:creator>
  <cp:keywords/>
  <dc:description/>
  <cp:lastModifiedBy>carlos quitian</cp:lastModifiedBy>
  <cp:revision>2</cp:revision>
  <cp:lastPrinted>2020-01-03T20:01:00Z</cp:lastPrinted>
  <dcterms:created xsi:type="dcterms:W3CDTF">2023-12-11T22:43:00Z</dcterms:created>
  <dcterms:modified xsi:type="dcterms:W3CDTF">2023-12-11T22:43:00Z</dcterms:modified>
  <cp:category/>
  <dc:language>es-CO</dc:language>
</cp:coreProperties>
</file>