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950"/>
        <w:gridCol w:w="1862"/>
        <w:gridCol w:w="4920"/>
      </w:tblGrid>
      <w:tr w:rsidR="000340C9" w:rsidRPr="000340C9" w14:paraId="64E8F13A" w14:textId="77777777" w:rsidTr="000340C9">
        <w:tc>
          <w:tcPr>
            <w:tcW w:w="13562" w:type="dxa"/>
            <w:gridSpan w:val="4"/>
          </w:tcPr>
          <w:p w14:paraId="5534C7FC" w14:textId="17445A51" w:rsidR="000340C9" w:rsidRPr="000340C9" w:rsidRDefault="000340C9" w:rsidP="00AA7A43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Con el fin de emitir el concepto técnico sobre el estado de los bienes relacionados a continuación y que se encuentran ubicados en el </w:t>
            </w:r>
            <w:r w:rsidRPr="00C04CDE">
              <w:rPr>
                <w:rFonts w:cs="Arial"/>
                <w:b/>
                <w:i/>
                <w:sz w:val="20"/>
                <w:szCs w:val="20"/>
                <w:lang w:val="es-ES"/>
              </w:rPr>
              <w:t>(nombre sede o dependencia),</w:t>
            </w: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 nos reunimos </w:t>
            </w:r>
            <w:r w:rsidRPr="00C04CDE">
              <w:rPr>
                <w:rFonts w:cs="Arial"/>
                <w:b/>
                <w:i/>
                <w:sz w:val="20"/>
                <w:szCs w:val="20"/>
                <w:lang w:val="es-ES"/>
              </w:rPr>
              <w:t>(nombre, cargo y profesión de las personas que emiten el concepto)</w:t>
            </w:r>
            <w:r w:rsidRPr="000340C9">
              <w:rPr>
                <w:rFonts w:cs="Arial"/>
                <w:sz w:val="20"/>
                <w:szCs w:val="20"/>
                <w:lang w:val="es-ES"/>
              </w:rPr>
              <w:t>, quienes por nuestro conocimiento, estudios realizados y experiencia somos idóneos para emitir este concepto.</w:t>
            </w:r>
          </w:p>
        </w:tc>
      </w:tr>
      <w:tr w:rsidR="00B42DB9" w:rsidRPr="000340C9" w14:paraId="0EDB5B65" w14:textId="77777777" w:rsidTr="00414186">
        <w:tc>
          <w:tcPr>
            <w:tcW w:w="13562" w:type="dxa"/>
            <w:gridSpan w:val="4"/>
          </w:tcPr>
          <w:p w14:paraId="5571EE9A" w14:textId="77777777" w:rsidR="00B42DB9" w:rsidRPr="000340C9" w:rsidRDefault="00B42DB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1D44AC7C" w14:textId="77777777" w:rsidTr="000340C9">
        <w:tc>
          <w:tcPr>
            <w:tcW w:w="2830" w:type="dxa"/>
          </w:tcPr>
          <w:p w14:paraId="4910A3B1" w14:textId="3BCC989C" w:rsidR="000340C9" w:rsidRPr="000340C9" w:rsidRDefault="000340C9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Fecha diligenciamiento (1):</w:t>
            </w:r>
          </w:p>
        </w:tc>
        <w:tc>
          <w:tcPr>
            <w:tcW w:w="3950" w:type="dxa"/>
          </w:tcPr>
          <w:p w14:paraId="1E649C03" w14:textId="77777777" w:rsidR="000340C9" w:rsidRPr="000340C9" w:rsidRDefault="000340C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862" w:type="dxa"/>
          </w:tcPr>
          <w:p w14:paraId="14C1E959" w14:textId="71BE383E" w:rsidR="000340C9" w:rsidRPr="000340C9" w:rsidRDefault="000340C9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Dependencia (2):</w:t>
            </w:r>
          </w:p>
        </w:tc>
        <w:tc>
          <w:tcPr>
            <w:tcW w:w="4920" w:type="dxa"/>
          </w:tcPr>
          <w:p w14:paraId="6E21AF08" w14:textId="77777777" w:rsidR="000340C9" w:rsidRPr="000340C9" w:rsidRDefault="000340C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48A4EC3C" w14:textId="77777777" w:rsidTr="000340C9">
        <w:tc>
          <w:tcPr>
            <w:tcW w:w="13562" w:type="dxa"/>
            <w:gridSpan w:val="4"/>
          </w:tcPr>
          <w:p w14:paraId="1D6862D9" w14:textId="79E0B00D" w:rsidR="000340C9" w:rsidRPr="00AA7A43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Instrucciones de diligenciamiento:</w:t>
            </w:r>
          </w:p>
        </w:tc>
      </w:tr>
      <w:tr w:rsidR="000340C9" w:rsidRPr="000340C9" w14:paraId="42315A6B" w14:textId="77777777" w:rsidTr="000340C9">
        <w:tc>
          <w:tcPr>
            <w:tcW w:w="6780" w:type="dxa"/>
            <w:gridSpan w:val="2"/>
          </w:tcPr>
          <w:p w14:paraId="12B4CF5B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1. Fecha de elaboración del concepto técnico.</w:t>
            </w:r>
          </w:p>
          <w:p w14:paraId="3D83991F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2. Dependencia, sede o escenario al cual pertenece el bien.</w:t>
            </w:r>
          </w:p>
          <w:p w14:paraId="7C96038A" w14:textId="2F8AD016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3. </w:t>
            </w:r>
            <w:r w:rsidR="00C04CDE" w:rsidRPr="00C04CDE">
              <w:rPr>
                <w:rFonts w:cs="Arial"/>
                <w:sz w:val="20"/>
                <w:szCs w:val="20"/>
                <w:lang w:val="es-ES"/>
              </w:rPr>
              <w:t>Número que identifica los bienes devolutivos y los de consumo controlado, mediante una etiqueta que está adherida al bien; para los bienes de consumo se debe poner en esta casilla “Consumo”</w:t>
            </w:r>
            <w:r w:rsidR="00C04CDE">
              <w:rPr>
                <w:rFonts w:cs="Arial"/>
                <w:sz w:val="20"/>
                <w:szCs w:val="20"/>
                <w:lang w:val="es-ES"/>
              </w:rPr>
              <w:t>.</w:t>
            </w:r>
          </w:p>
          <w:p w14:paraId="2212B7B3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4. Nombre del elemento, el cual figura en el listado (inventario) a cargo. Ejemplo: escritorio, silla, computador, etc.</w:t>
            </w:r>
          </w:p>
          <w:p w14:paraId="431E1D87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5. Nombre de la de la dependencia o área donde se encuentra físicamente el bien. Este nombre lo encuentra en el inventario a cargo.</w:t>
            </w:r>
          </w:p>
          <w:p w14:paraId="755F932A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6. Hace referencia al análisis que se realiza para determinar estado del bien. Ejemplo (rodachines rotos, espaldar dañado, piezas deterioradas, etc.)</w:t>
            </w:r>
          </w:p>
          <w:p w14:paraId="6E9DAB44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7. Estado actual: diligenciar la situación o condiciones en que se encuentra el bien. Ejemplo: Servible no utilizable por obsolescencia o inservible por daño total o parcial.</w:t>
            </w:r>
          </w:p>
          <w:p w14:paraId="191D5417" w14:textId="4C826FB9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8. Concepto: concluir las condiciones físicas del bien con base en el diagnóstico y estado del mismo, y recomendar el destino final.</w:t>
            </w:r>
          </w:p>
        </w:tc>
        <w:tc>
          <w:tcPr>
            <w:tcW w:w="6782" w:type="dxa"/>
            <w:gridSpan w:val="2"/>
          </w:tcPr>
          <w:p w14:paraId="6703CD39" w14:textId="2FA678C3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Ejemplo: por su mal estado no se puede reparar; por lo tanto, se recomienda el retiro definitivo (baja) para destino final, por el desgaste y deterioro que presenta, se recomienda el retiro definitivo (baja) para destino final.</w:t>
            </w:r>
          </w:p>
          <w:p w14:paraId="2678E423" w14:textId="77777777" w:rsidR="00C04CDE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9. Observaciones: aclaraciones o recomendaciones relevantes que consideren incluir. </w:t>
            </w:r>
          </w:p>
          <w:p w14:paraId="17E4E92A" w14:textId="38B22D19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10. Firmas: Este documento debe ser firmado electrónicamente mediante Orfeo por: </w:t>
            </w:r>
          </w:p>
          <w:p w14:paraId="43D1A17C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I. Funcionario(a) responsable del bien.</w:t>
            </w:r>
          </w:p>
          <w:p w14:paraId="5C2CF8D9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II. Funcionario(a)(s) o contratista(s) que emite(n) el concepto técnico del bien. Para bienes de cómputo y comunicación (impresoras, computadores, teléfonos, monitores, teclados, etc.) debe contar con el concepto técnico de OAP – TI, y para bienes electrónicos (televisores, cabinas, grabadoras, etc.) debe contar con el concepto técnico de SAF – Almacén General.</w:t>
            </w:r>
          </w:p>
          <w:p w14:paraId="6336A3A8" w14:textId="44537EC3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III. Subdirector(a) de la unidad de gestión donde se encuentran ubicados los bienes por inventario.</w:t>
            </w:r>
          </w:p>
        </w:tc>
      </w:tr>
    </w:tbl>
    <w:p w14:paraId="746D5DB0" w14:textId="2073AA02" w:rsidR="006C56A3" w:rsidRPr="000340C9" w:rsidRDefault="00291B8D">
      <w:pPr>
        <w:rPr>
          <w:rFonts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559"/>
        <w:gridCol w:w="1701"/>
        <w:gridCol w:w="1985"/>
        <w:gridCol w:w="1559"/>
        <w:gridCol w:w="2085"/>
      </w:tblGrid>
      <w:tr w:rsidR="000340C9" w:rsidRPr="000340C9" w14:paraId="1F90E7BE" w14:textId="77777777" w:rsidTr="000340C9">
        <w:tc>
          <w:tcPr>
            <w:tcW w:w="704" w:type="dxa"/>
            <w:vAlign w:val="center"/>
          </w:tcPr>
          <w:p w14:paraId="4F995539" w14:textId="36CEE52A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ITEM</w:t>
            </w:r>
          </w:p>
        </w:tc>
        <w:tc>
          <w:tcPr>
            <w:tcW w:w="1418" w:type="dxa"/>
            <w:vAlign w:val="center"/>
          </w:tcPr>
          <w:p w14:paraId="48674C84" w14:textId="0FA74DFE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Placa (3)</w:t>
            </w:r>
          </w:p>
        </w:tc>
        <w:tc>
          <w:tcPr>
            <w:tcW w:w="2551" w:type="dxa"/>
            <w:vAlign w:val="center"/>
          </w:tcPr>
          <w:p w14:paraId="3DEF3181" w14:textId="7D61E088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Nombre del elemento (4)</w:t>
            </w:r>
          </w:p>
        </w:tc>
        <w:tc>
          <w:tcPr>
            <w:tcW w:w="1559" w:type="dxa"/>
            <w:vAlign w:val="center"/>
          </w:tcPr>
          <w:p w14:paraId="1C4AFBA1" w14:textId="40D2AC7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Ubicación (5)</w:t>
            </w:r>
          </w:p>
        </w:tc>
        <w:tc>
          <w:tcPr>
            <w:tcW w:w="1701" w:type="dxa"/>
            <w:vAlign w:val="center"/>
          </w:tcPr>
          <w:p w14:paraId="03A41A32" w14:textId="2E7CAA87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Diagnóstico (6)</w:t>
            </w:r>
          </w:p>
        </w:tc>
        <w:tc>
          <w:tcPr>
            <w:tcW w:w="1985" w:type="dxa"/>
            <w:vAlign w:val="center"/>
          </w:tcPr>
          <w:p w14:paraId="498DA750" w14:textId="7EBE23F3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Estado Actual (7)</w:t>
            </w:r>
          </w:p>
        </w:tc>
        <w:tc>
          <w:tcPr>
            <w:tcW w:w="1559" w:type="dxa"/>
            <w:vAlign w:val="center"/>
          </w:tcPr>
          <w:p w14:paraId="5A5875E9" w14:textId="0EC9C8D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Concepto (8)</w:t>
            </w:r>
          </w:p>
        </w:tc>
        <w:tc>
          <w:tcPr>
            <w:tcW w:w="2085" w:type="dxa"/>
            <w:vAlign w:val="center"/>
          </w:tcPr>
          <w:p w14:paraId="0EB06149" w14:textId="0FFF786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Observaciones (9)</w:t>
            </w:r>
          </w:p>
        </w:tc>
      </w:tr>
      <w:tr w:rsidR="000340C9" w:rsidRPr="000340C9" w14:paraId="45BF3BAD" w14:textId="77777777" w:rsidTr="000340C9">
        <w:tc>
          <w:tcPr>
            <w:tcW w:w="704" w:type="dxa"/>
            <w:vAlign w:val="center"/>
          </w:tcPr>
          <w:p w14:paraId="69EE7BF9" w14:textId="1D47FBCB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vAlign w:val="center"/>
          </w:tcPr>
          <w:p w14:paraId="7D16EAF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3416BC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2FCFE3E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56689C1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9BF887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23E3A89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6FC7240F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21854AE0" w14:textId="77777777" w:rsidTr="000340C9">
        <w:tc>
          <w:tcPr>
            <w:tcW w:w="704" w:type="dxa"/>
            <w:vAlign w:val="center"/>
          </w:tcPr>
          <w:p w14:paraId="077EE94A" w14:textId="6D935DF4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vAlign w:val="center"/>
          </w:tcPr>
          <w:p w14:paraId="2AC87188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66B84A5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708E6F0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B905E4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C7DA28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6AD03176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50066CB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64DC5BCF" w14:textId="77777777" w:rsidTr="000340C9">
        <w:tc>
          <w:tcPr>
            <w:tcW w:w="704" w:type="dxa"/>
            <w:vAlign w:val="center"/>
          </w:tcPr>
          <w:p w14:paraId="435A96E9" w14:textId="68BF154B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418" w:type="dxa"/>
            <w:vAlign w:val="center"/>
          </w:tcPr>
          <w:p w14:paraId="055C4C14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40DF502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2133E3D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74781F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D52292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40205D3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0CA65A21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3C8DBE9D" w14:textId="77777777" w:rsidTr="000340C9">
        <w:tc>
          <w:tcPr>
            <w:tcW w:w="704" w:type="dxa"/>
            <w:vAlign w:val="center"/>
          </w:tcPr>
          <w:p w14:paraId="3A2E15CA" w14:textId="05A0C5BA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  <w:vAlign w:val="center"/>
          </w:tcPr>
          <w:p w14:paraId="1506AE2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C545B8C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B48DEF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59F03D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0636C4E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13EC95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20BE389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104DC80D" w14:textId="345C3C60" w:rsidR="000340C9" w:rsidRPr="000340C9" w:rsidRDefault="000340C9">
      <w:pPr>
        <w:rPr>
          <w:rFonts w:cs="Arial"/>
          <w:i/>
          <w:iCs/>
          <w:sz w:val="20"/>
          <w:szCs w:val="20"/>
          <w:lang w:val="es-ES"/>
        </w:rPr>
      </w:pPr>
      <w:r w:rsidRPr="000340C9">
        <w:rPr>
          <w:rFonts w:cs="Arial"/>
          <w:i/>
          <w:iCs/>
          <w:sz w:val="20"/>
          <w:szCs w:val="20"/>
          <w:lang w:val="es-ES"/>
        </w:rPr>
        <w:t>Inserte las filas que considere necesarias.</w:t>
      </w:r>
    </w:p>
    <w:p w14:paraId="5184FF7F" w14:textId="764A960E" w:rsidR="000340C9" w:rsidRDefault="000340C9">
      <w:pPr>
        <w:rPr>
          <w:rFonts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562"/>
      </w:tblGrid>
      <w:tr w:rsidR="000340C9" w14:paraId="3EC3F69D" w14:textId="77777777" w:rsidTr="000340C9">
        <w:tc>
          <w:tcPr>
            <w:tcW w:w="13562" w:type="dxa"/>
          </w:tcPr>
          <w:p w14:paraId="7798DF85" w14:textId="14904FE1" w:rsidR="000340C9" w:rsidRPr="00AA7A43" w:rsidRDefault="00AA7A43" w:rsidP="00AA7A43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(10) Firmas: Este documento debe ser firmado electrónicamente mediante el SGDEA Orfeo.</w:t>
            </w:r>
          </w:p>
        </w:tc>
      </w:tr>
      <w:tr w:rsidR="000340C9" w14:paraId="5CEE5FBC" w14:textId="77777777" w:rsidTr="000340C9">
        <w:tc>
          <w:tcPr>
            <w:tcW w:w="13562" w:type="dxa"/>
          </w:tcPr>
          <w:p w14:paraId="7ED8C444" w14:textId="6E8E080B" w:rsidR="000340C9" w:rsidRPr="00B42DB9" w:rsidRDefault="00AA7A43" w:rsidP="00B42DB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NOTA</w:t>
            </w:r>
            <w:r w:rsidRPr="00AA7A43">
              <w:rPr>
                <w:rFonts w:cs="Arial"/>
                <w:sz w:val="20"/>
                <w:szCs w:val="20"/>
                <w:lang w:val="es-ES"/>
              </w:rPr>
              <w:t>:</w:t>
            </w:r>
            <w:r w:rsidR="00B42DB9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B42DB9">
              <w:rPr>
                <w:rFonts w:cs="Arial"/>
                <w:sz w:val="20"/>
                <w:szCs w:val="20"/>
                <w:lang w:val="es-ES"/>
              </w:rPr>
              <w:t xml:space="preserve">Al diligenciar este formato tenga en cuenta lo establecido en el </w:t>
            </w:r>
            <w:r w:rsidRPr="00B42DB9">
              <w:rPr>
                <w:rFonts w:cs="Arial"/>
                <w:b/>
                <w:sz w:val="20"/>
                <w:szCs w:val="20"/>
                <w:lang w:val="es-ES"/>
              </w:rPr>
              <w:t>"Instructivo para el diligenciamiento del formato concepto técnico de bienes"</w:t>
            </w:r>
            <w:r w:rsidRPr="00B42DB9">
              <w:rPr>
                <w:rFonts w:cs="Arial"/>
                <w:sz w:val="20"/>
                <w:szCs w:val="20"/>
                <w:lang w:val="es-ES"/>
              </w:rPr>
              <w:t>, publicado en la Intranet de la Entidad.</w:t>
            </w:r>
          </w:p>
        </w:tc>
      </w:tr>
    </w:tbl>
    <w:p w14:paraId="266B9F02" w14:textId="77777777" w:rsidR="000340C9" w:rsidRPr="000340C9" w:rsidRDefault="000340C9">
      <w:pPr>
        <w:rPr>
          <w:rFonts w:cs="Arial"/>
          <w:sz w:val="20"/>
          <w:szCs w:val="20"/>
          <w:lang w:val="es-ES"/>
        </w:rPr>
      </w:pPr>
    </w:p>
    <w:sectPr w:rsidR="000340C9" w:rsidRPr="000340C9" w:rsidSect="002C7D9F">
      <w:headerReference w:type="default" r:id="rId7"/>
      <w:pgSz w:w="15840" w:h="12240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4BDA" w14:textId="77777777" w:rsidR="00291B8D" w:rsidRDefault="00291B8D" w:rsidP="00D11C3B">
      <w:r>
        <w:separator/>
      </w:r>
    </w:p>
  </w:endnote>
  <w:endnote w:type="continuationSeparator" w:id="0">
    <w:p w14:paraId="308F20CF" w14:textId="77777777" w:rsidR="00291B8D" w:rsidRDefault="00291B8D" w:rsidP="00D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sans, '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80C0" w14:textId="77777777" w:rsidR="00291B8D" w:rsidRDefault="00291B8D" w:rsidP="00D11C3B">
      <w:r>
        <w:separator/>
      </w:r>
    </w:p>
  </w:footnote>
  <w:footnote w:type="continuationSeparator" w:id="0">
    <w:p w14:paraId="4C64235D" w14:textId="77777777" w:rsidR="00291B8D" w:rsidRDefault="00291B8D" w:rsidP="00D1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306"/>
      <w:gridCol w:w="5769"/>
      <w:gridCol w:w="2126"/>
      <w:gridCol w:w="3345"/>
    </w:tblGrid>
    <w:tr w:rsidR="00D11C3B" w14:paraId="6204D18F" w14:textId="77777777" w:rsidTr="002C7D9F">
      <w:trPr>
        <w:trHeight w:val="416"/>
      </w:trPr>
      <w:tc>
        <w:tcPr>
          <w:tcW w:w="2306" w:type="dxa"/>
          <w:vMerge w:val="restart"/>
          <w:vAlign w:val="center"/>
        </w:tcPr>
        <w:p w14:paraId="6E8ED316" w14:textId="77777777" w:rsidR="00D11C3B" w:rsidRDefault="00D11C3B" w:rsidP="00D11C3B">
          <w:pPr>
            <w:pStyle w:val="Encabezado"/>
            <w:jc w:val="center"/>
          </w:pPr>
          <w:r w:rsidRPr="009A3C45">
            <w:rPr>
              <w:rStyle w:val="Fuentedeprrafopredeter1"/>
              <w:rFonts w:ascii="Arial Narrow" w:hAnsi="Arial Narrow" w:cs="Arial"/>
              <w:bCs/>
              <w:noProof/>
              <w:szCs w:val="22"/>
              <w:lang w:eastAsia="es-CO"/>
            </w:rPr>
            <w:drawing>
              <wp:inline distT="0" distB="0" distL="0" distR="0" wp14:anchorId="1DADFF63" wp14:editId="372B44B8">
                <wp:extent cx="990600" cy="7620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17" r="-1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156" cy="7624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  <w:vAlign w:val="center"/>
        </w:tcPr>
        <w:p w14:paraId="7844DBD0" w14:textId="70C2B6D0" w:rsidR="00D11C3B" w:rsidRPr="00D11C3B" w:rsidRDefault="000340C9" w:rsidP="00D11C3B">
          <w:pPr>
            <w:pStyle w:val="Encabezado"/>
            <w:jc w:val="center"/>
            <w:rPr>
              <w:sz w:val="18"/>
              <w:szCs w:val="18"/>
            </w:rPr>
          </w:pPr>
          <w:r w:rsidRPr="000340C9">
            <w:rPr>
              <w:sz w:val="18"/>
              <w:szCs w:val="18"/>
            </w:rPr>
            <w:t>GESTIÓN DE BIENES, SERVICIOS Y PLANTA FÍSICA</w:t>
          </w:r>
        </w:p>
      </w:tc>
      <w:tc>
        <w:tcPr>
          <w:tcW w:w="2126" w:type="dxa"/>
          <w:vAlign w:val="center"/>
        </w:tcPr>
        <w:p w14:paraId="04B1BF44" w14:textId="740447B7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Código: </w:t>
          </w:r>
          <w:r w:rsidR="001F0A86" w:rsidRPr="001F0A86">
            <w:rPr>
              <w:sz w:val="18"/>
              <w:szCs w:val="18"/>
            </w:rPr>
            <w:t>GBS-F-09</w:t>
          </w:r>
        </w:p>
      </w:tc>
      <w:tc>
        <w:tcPr>
          <w:tcW w:w="3345" w:type="dxa"/>
          <w:vMerge w:val="restart"/>
          <w:vAlign w:val="center"/>
        </w:tcPr>
        <w:p w14:paraId="32033B31" w14:textId="77777777" w:rsidR="00D11C3B" w:rsidRPr="00D11C3B" w:rsidRDefault="00D11C3B" w:rsidP="00D11C3B">
          <w:pPr>
            <w:pStyle w:val="Encabezamiento"/>
            <w:spacing w:line="240" w:lineRule="auto"/>
            <w:jc w:val="right"/>
            <w:rPr>
              <w:rFonts w:ascii="Code3of9" w:eastAsia="Andale Sans UI" w:hAnsi="Code3of9" w:cs="Lucidasans, 'Times New Roman'"/>
              <w:sz w:val="6"/>
              <w:szCs w:val="6"/>
              <w:lang w:val="en-US"/>
            </w:rPr>
          </w:pPr>
        </w:p>
        <w:p w14:paraId="41029613" w14:textId="77777777" w:rsidR="00D11C3B" w:rsidRPr="00AC2921" w:rsidRDefault="00D11C3B" w:rsidP="00D11C3B">
          <w:pPr>
            <w:pStyle w:val="Encabezamiento"/>
            <w:spacing w:line="240" w:lineRule="auto"/>
            <w:jc w:val="right"/>
            <w:rPr>
              <w:rFonts w:ascii="Code3of9" w:eastAsia="Andale Sans UI" w:hAnsi="Code3of9" w:cs="Lucidasans, 'Times New Roman'"/>
              <w:sz w:val="26"/>
              <w:szCs w:val="26"/>
              <w:lang w:val="en-US"/>
            </w:rPr>
          </w:pPr>
          <w:r w:rsidRPr="00AC2921">
            <w:rPr>
              <w:rFonts w:ascii="Code3of9" w:eastAsia="Andale Sans UI" w:hAnsi="Code3of9" w:cs="Lucidasans, 'Times New Roman'"/>
              <w:sz w:val="26"/>
              <w:szCs w:val="26"/>
              <w:lang w:val="en-US"/>
            </w:rPr>
            <w:t>*RAD_S*</w:t>
          </w:r>
        </w:p>
        <w:p w14:paraId="1B44377D" w14:textId="77777777" w:rsidR="00D11C3B" w:rsidRDefault="00D11C3B" w:rsidP="00D11C3B">
          <w:pPr>
            <w:pStyle w:val="Sinespaciado"/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F211E3">
            <w:rPr>
              <w:rFonts w:ascii="Arial" w:eastAsia="Times New Roman" w:hAnsi="Arial" w:cs="Arial"/>
              <w:sz w:val="14"/>
              <w:szCs w:val="14"/>
              <w:lang w:val="en-US"/>
            </w:rPr>
            <w:t>Radicado</w:t>
          </w:r>
          <w:proofErr w:type="spellEnd"/>
          <w:r w:rsidRPr="00F211E3">
            <w:rPr>
              <w:rFonts w:ascii="Arial" w:eastAsia="Times New Roman" w:hAnsi="Arial" w:cs="Arial"/>
              <w:sz w:val="14"/>
              <w:szCs w:val="14"/>
              <w:lang w:val="en-US"/>
            </w:rPr>
            <w:t>:</w:t>
          </w:r>
          <w:r w:rsidRPr="00F211E3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r>
            <w:rPr>
              <w:rFonts w:ascii="Arial" w:eastAsia="Times New Roman" w:hAnsi="Arial" w:cs="Times New Roman"/>
              <w:b/>
              <w:bCs/>
              <w:sz w:val="20"/>
              <w:szCs w:val="20"/>
              <w:lang w:val="en-US"/>
            </w:rPr>
            <w:t>RAD_S</w:t>
          </w:r>
        </w:p>
        <w:p w14:paraId="23116F0F" w14:textId="77777777" w:rsidR="00D11C3B" w:rsidRDefault="00D11C3B" w:rsidP="00D11C3B">
          <w:pPr>
            <w:pStyle w:val="Sinespaciado"/>
            <w:spacing w:line="240" w:lineRule="auto"/>
            <w:jc w:val="right"/>
            <w:rPr>
              <w:rFonts w:ascii="Arial" w:eastAsia="Times New Roman" w:hAnsi="Arial" w:cs="Times New Roman"/>
              <w:sz w:val="20"/>
              <w:szCs w:val="20"/>
              <w:lang w:val="en-US"/>
            </w:rPr>
          </w:pPr>
          <w:proofErr w:type="spellStart"/>
          <w:r w:rsidRPr="00F211E3">
            <w:rPr>
              <w:rFonts w:ascii="Arial" w:eastAsia="Times New Roman" w:hAnsi="Arial" w:cs="Times New Roman"/>
              <w:sz w:val="14"/>
              <w:szCs w:val="14"/>
              <w:lang w:val="en-US"/>
            </w:rPr>
            <w:t>Fecha</w:t>
          </w:r>
          <w:proofErr w:type="spellEnd"/>
          <w:r w:rsidRPr="00F211E3">
            <w:rPr>
              <w:rFonts w:ascii="Arial" w:eastAsia="Times New Roman" w:hAnsi="Arial" w:cs="Times New Roman"/>
              <w:sz w:val="14"/>
              <w:szCs w:val="14"/>
              <w:lang w:val="en-US"/>
            </w:rPr>
            <w:t xml:space="preserve">: </w:t>
          </w:r>
          <w:r>
            <w:rPr>
              <w:rFonts w:ascii="Arial" w:eastAsia="Times New Roman" w:hAnsi="Arial" w:cs="Times New Roman"/>
              <w:sz w:val="20"/>
              <w:szCs w:val="20"/>
              <w:lang w:val="en-US"/>
            </w:rPr>
            <w:t>F_RAD_S</w:t>
          </w:r>
        </w:p>
        <w:p w14:paraId="6EDE5236" w14:textId="77777777" w:rsidR="00D11C3B" w:rsidRDefault="00D11C3B" w:rsidP="00D11C3B">
          <w:pPr>
            <w:pStyle w:val="Encabezado"/>
            <w:jc w:val="right"/>
          </w:pPr>
          <w:proofErr w:type="spellStart"/>
          <w:r w:rsidRPr="00F211E3">
            <w:rPr>
              <w:rFonts w:cs="Arial"/>
              <w:sz w:val="16"/>
              <w:szCs w:val="16"/>
              <w:lang w:val="en-US"/>
            </w:rPr>
            <w:t>Pág</w:t>
          </w:r>
          <w:proofErr w:type="spellEnd"/>
          <w:r w:rsidRPr="00F211E3">
            <w:rPr>
              <w:rFonts w:cs="Arial"/>
              <w:sz w:val="16"/>
              <w:szCs w:val="16"/>
              <w:lang w:val="en-US"/>
            </w:rPr>
            <w:t xml:space="preserve">. </w:t>
          </w:r>
          <w:r w:rsidRPr="00F211E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F211E3">
            <w:rPr>
              <w:rFonts w:cs="Arial"/>
              <w:sz w:val="16"/>
              <w:szCs w:val="16"/>
            </w:rPr>
            <w:instrText>PAGE</w:instrText>
          </w:r>
          <w:r w:rsidRPr="00F211E3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F211E3">
            <w:rPr>
              <w:rFonts w:cs="Arial"/>
              <w:sz w:val="16"/>
              <w:szCs w:val="16"/>
            </w:rPr>
            <w:fldChar w:fldCharType="end"/>
          </w:r>
          <w:r w:rsidRPr="00F211E3">
            <w:rPr>
              <w:rFonts w:cs="Arial"/>
              <w:sz w:val="16"/>
              <w:szCs w:val="16"/>
              <w:lang w:val="en-US"/>
            </w:rPr>
            <w:t xml:space="preserve"> de </w:t>
          </w:r>
          <w:r w:rsidRPr="00F211E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F211E3">
            <w:rPr>
              <w:rFonts w:cs="Arial"/>
              <w:sz w:val="16"/>
              <w:szCs w:val="16"/>
            </w:rPr>
            <w:instrText>NUMPAGES</w:instrText>
          </w:r>
          <w:r w:rsidRPr="00F211E3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F211E3">
            <w:rPr>
              <w:rFonts w:cs="Arial"/>
              <w:sz w:val="16"/>
              <w:szCs w:val="16"/>
            </w:rPr>
            <w:fldChar w:fldCharType="end"/>
          </w:r>
        </w:p>
      </w:tc>
    </w:tr>
    <w:tr w:rsidR="00D11C3B" w14:paraId="0B931F3F" w14:textId="77777777" w:rsidTr="002C7D9F">
      <w:trPr>
        <w:trHeight w:val="416"/>
      </w:trPr>
      <w:tc>
        <w:tcPr>
          <w:tcW w:w="2306" w:type="dxa"/>
          <w:vMerge/>
          <w:vAlign w:val="center"/>
        </w:tcPr>
        <w:p w14:paraId="6DE8432C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5769" w:type="dxa"/>
          <w:vMerge w:val="restart"/>
          <w:vAlign w:val="center"/>
        </w:tcPr>
        <w:p w14:paraId="0265E23A" w14:textId="027A901C" w:rsidR="00D11C3B" w:rsidRPr="00D11C3B" w:rsidRDefault="000340C9" w:rsidP="00D11C3B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0340C9">
            <w:rPr>
              <w:b/>
              <w:bCs/>
              <w:sz w:val="18"/>
              <w:szCs w:val="18"/>
            </w:rPr>
            <w:t>CONCEPTO T</w:t>
          </w:r>
          <w:r w:rsidR="00B42DB9">
            <w:rPr>
              <w:b/>
              <w:bCs/>
              <w:sz w:val="18"/>
              <w:szCs w:val="18"/>
            </w:rPr>
            <w:t>É</w:t>
          </w:r>
          <w:r w:rsidRPr="000340C9">
            <w:rPr>
              <w:b/>
              <w:bCs/>
              <w:sz w:val="18"/>
              <w:szCs w:val="18"/>
            </w:rPr>
            <w:t>CNICO DE BIENES</w:t>
          </w:r>
        </w:p>
      </w:tc>
      <w:tc>
        <w:tcPr>
          <w:tcW w:w="2126" w:type="dxa"/>
          <w:vAlign w:val="center"/>
        </w:tcPr>
        <w:p w14:paraId="19A48CA3" w14:textId="54F23D56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Fecha: </w:t>
          </w:r>
          <w:r w:rsidR="005279A5">
            <w:rPr>
              <w:sz w:val="18"/>
              <w:szCs w:val="18"/>
            </w:rPr>
            <w:t>18</w:t>
          </w:r>
          <w:r w:rsidRPr="00D11C3B">
            <w:rPr>
              <w:sz w:val="18"/>
              <w:szCs w:val="18"/>
            </w:rPr>
            <w:t>/</w:t>
          </w:r>
          <w:r w:rsidR="005279A5">
            <w:rPr>
              <w:sz w:val="18"/>
              <w:szCs w:val="18"/>
            </w:rPr>
            <w:t>10</w:t>
          </w:r>
          <w:r w:rsidRPr="00D11C3B">
            <w:rPr>
              <w:sz w:val="18"/>
              <w:szCs w:val="18"/>
            </w:rPr>
            <w:t>/20</w:t>
          </w:r>
          <w:r w:rsidR="000340C9">
            <w:rPr>
              <w:sz w:val="18"/>
              <w:szCs w:val="18"/>
            </w:rPr>
            <w:t>22</w:t>
          </w:r>
        </w:p>
      </w:tc>
      <w:tc>
        <w:tcPr>
          <w:tcW w:w="3345" w:type="dxa"/>
          <w:vMerge/>
          <w:vAlign w:val="center"/>
        </w:tcPr>
        <w:p w14:paraId="58B3FA38" w14:textId="77777777" w:rsidR="00D11C3B" w:rsidRDefault="00D11C3B" w:rsidP="00D11C3B">
          <w:pPr>
            <w:pStyle w:val="Encabezado"/>
            <w:jc w:val="center"/>
          </w:pPr>
        </w:p>
      </w:tc>
    </w:tr>
    <w:tr w:rsidR="00D11C3B" w14:paraId="5BA0FCB6" w14:textId="77777777" w:rsidTr="002C7D9F">
      <w:trPr>
        <w:trHeight w:val="345"/>
      </w:trPr>
      <w:tc>
        <w:tcPr>
          <w:tcW w:w="2306" w:type="dxa"/>
          <w:vMerge/>
          <w:vAlign w:val="center"/>
        </w:tcPr>
        <w:p w14:paraId="262272C1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5769" w:type="dxa"/>
          <w:vMerge/>
          <w:vAlign w:val="center"/>
        </w:tcPr>
        <w:p w14:paraId="129918CD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2126" w:type="dxa"/>
          <w:vAlign w:val="center"/>
        </w:tcPr>
        <w:p w14:paraId="16593D47" w14:textId="2D898ED0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Versión: </w:t>
          </w:r>
          <w:r w:rsidR="005279A5">
            <w:rPr>
              <w:sz w:val="18"/>
              <w:szCs w:val="18"/>
            </w:rPr>
            <w:t>5</w:t>
          </w:r>
        </w:p>
      </w:tc>
      <w:tc>
        <w:tcPr>
          <w:tcW w:w="3345" w:type="dxa"/>
          <w:vMerge/>
          <w:vAlign w:val="center"/>
        </w:tcPr>
        <w:p w14:paraId="7890873C" w14:textId="77777777" w:rsidR="00D11C3B" w:rsidRDefault="00D11C3B" w:rsidP="00D11C3B">
          <w:pPr>
            <w:pStyle w:val="Encabezado"/>
            <w:jc w:val="center"/>
          </w:pPr>
        </w:p>
      </w:tc>
    </w:tr>
  </w:tbl>
  <w:p w14:paraId="4A0BABF5" w14:textId="77777777" w:rsidR="00D11C3B" w:rsidRPr="00F56FAB" w:rsidRDefault="00D11C3B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55D"/>
    <w:multiLevelType w:val="hybridMultilevel"/>
    <w:tmpl w:val="61265A84"/>
    <w:lvl w:ilvl="0" w:tplc="4D623FE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3B"/>
    <w:rsid w:val="00006EBC"/>
    <w:rsid w:val="000340C9"/>
    <w:rsid w:val="00177ADE"/>
    <w:rsid w:val="001D151C"/>
    <w:rsid w:val="001F0A86"/>
    <w:rsid w:val="00273509"/>
    <w:rsid w:val="00291B8D"/>
    <w:rsid w:val="002C7D9F"/>
    <w:rsid w:val="005279A5"/>
    <w:rsid w:val="00565E05"/>
    <w:rsid w:val="006363D5"/>
    <w:rsid w:val="007454F7"/>
    <w:rsid w:val="007B56AF"/>
    <w:rsid w:val="00986C31"/>
    <w:rsid w:val="00AA7A43"/>
    <w:rsid w:val="00B42DB9"/>
    <w:rsid w:val="00BA310E"/>
    <w:rsid w:val="00C04CDE"/>
    <w:rsid w:val="00D06E7A"/>
    <w:rsid w:val="00D11C3B"/>
    <w:rsid w:val="00F56FAB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6E32B"/>
  <w15:chartTrackingRefBased/>
  <w15:docId w15:val="{67E55DA5-0B6B-E24B-9B45-2F0680BB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sz w:val="22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C3B"/>
  </w:style>
  <w:style w:type="paragraph" w:styleId="Piedepgina">
    <w:name w:val="footer"/>
    <w:basedOn w:val="Normal"/>
    <w:link w:val="PiedepginaCar"/>
    <w:uiPriority w:val="99"/>
    <w:unhideWhenUsed/>
    <w:rsid w:val="00D11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C3B"/>
  </w:style>
  <w:style w:type="table" w:styleId="Tablaconcuadrcula">
    <w:name w:val="Table Grid"/>
    <w:basedOn w:val="Tablanormal"/>
    <w:uiPriority w:val="39"/>
    <w:rsid w:val="00D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11C3B"/>
  </w:style>
  <w:style w:type="paragraph" w:customStyle="1" w:styleId="Encabezamiento">
    <w:name w:val="Encabezamiento"/>
    <w:basedOn w:val="Normal"/>
    <w:qFormat/>
    <w:rsid w:val="00D11C3B"/>
    <w:pPr>
      <w:widowControl w:val="0"/>
      <w:tabs>
        <w:tab w:val="center" w:pos="4252"/>
        <w:tab w:val="right" w:pos="8504"/>
      </w:tabs>
      <w:suppressAutoHyphens/>
      <w:spacing w:line="100" w:lineRule="atLeast"/>
    </w:pPr>
    <w:rPr>
      <w:rFonts w:ascii="Times New Roman" w:eastAsia="Arial Unicode MS" w:hAnsi="Times New Roman" w:cs="Tahoma"/>
      <w:color w:val="00000A"/>
      <w:sz w:val="24"/>
      <w:lang w:val="es-ES" w:eastAsia="es-CO"/>
    </w:rPr>
  </w:style>
  <w:style w:type="paragraph" w:styleId="Sinespaciado">
    <w:name w:val="No Spacing"/>
    <w:qFormat/>
    <w:rsid w:val="00D11C3B"/>
    <w:pPr>
      <w:suppressAutoHyphens/>
      <w:spacing w:line="100" w:lineRule="atLeast"/>
    </w:pPr>
    <w:rPr>
      <w:rFonts w:ascii="Calibri" w:eastAsia="Arial Unicode MS" w:hAnsi="Calibri" w:cs="Mangal"/>
      <w:color w:val="00000A"/>
      <w:szCs w:val="22"/>
      <w:lang w:eastAsia="es-CO"/>
    </w:rPr>
  </w:style>
  <w:style w:type="paragraph" w:styleId="Prrafodelista">
    <w:name w:val="List Paragraph"/>
    <w:basedOn w:val="Normal"/>
    <w:uiPriority w:val="34"/>
    <w:qFormat/>
    <w:rsid w:val="00AA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Idelber Sanchez</dc:creator>
  <cp:keywords/>
  <dc:description/>
  <cp:lastModifiedBy>ADMIN</cp:lastModifiedBy>
  <cp:revision>2</cp:revision>
  <dcterms:created xsi:type="dcterms:W3CDTF">2024-08-11T23:34:00Z</dcterms:created>
  <dcterms:modified xsi:type="dcterms:W3CDTF">2024-08-11T23:34:00Z</dcterms:modified>
</cp:coreProperties>
</file>