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E52" w:rsidRDefault="006B2E52">
      <w:pPr>
        <w:spacing w:after="150"/>
        <w:jc w:val="center"/>
        <w:rPr>
          <w:rFonts w:ascii="Arial" w:eastAsia="Arial" w:hAnsi="Arial" w:cs="Arial"/>
          <w:b/>
          <w:bCs/>
          <w:sz w:val="22"/>
          <w:szCs w:val="22"/>
        </w:rPr>
      </w:pPr>
    </w:p>
    <w:p w:rsidR="006B2E52" w:rsidRDefault="00A330BF">
      <w:pPr>
        <w:spacing w:after="150"/>
        <w:jc w:val="center"/>
        <w:rPr>
          <w:rFonts w:ascii="Arial" w:eastAsia="Arial" w:hAnsi="Arial" w:cs="Arial"/>
          <w:b/>
          <w:bCs/>
          <w:sz w:val="22"/>
          <w:szCs w:val="22"/>
        </w:rPr>
      </w:pPr>
      <w:bookmarkStart w:id="0" w:name="_heading=h.hqfwh1tpzj3v" w:colFirst="0" w:colLast="0"/>
      <w:bookmarkEnd w:id="0"/>
      <w:r>
        <w:rPr>
          <w:rFonts w:ascii="Arial" w:eastAsia="Arial" w:hAnsi="Arial" w:cs="Arial"/>
          <w:b/>
          <w:bCs/>
          <w:sz w:val="22"/>
          <w:szCs w:val="22"/>
        </w:rPr>
        <w:t>Formato De Autorización Para El Tratamiento De Datos</w:t>
      </w:r>
      <w:r w:rsidR="00814F72">
        <w:rPr>
          <w:rFonts w:ascii="Arial" w:eastAsia="Arial" w:hAnsi="Arial" w:cs="Arial"/>
          <w:b/>
          <w:bCs/>
          <w:sz w:val="22"/>
          <w:szCs w:val="22"/>
        </w:rPr>
        <w:t xml:space="preserve"> De Niños, Niñas y Adolescentes para Actividades de Bienestar Institucional</w:t>
      </w:r>
    </w:p>
    <w:p w:rsidR="004B7298" w:rsidRDefault="004B7298">
      <w:pPr>
        <w:spacing w:after="150"/>
        <w:jc w:val="center"/>
        <w:rPr>
          <w:rFonts w:ascii="Arial" w:eastAsia="Arial" w:hAnsi="Arial" w:cs="Arial"/>
          <w:b/>
          <w:bCs/>
          <w:sz w:val="22"/>
          <w:szCs w:val="22"/>
        </w:rPr>
      </w:pPr>
    </w:p>
    <w:p w:rsidR="006B2E52" w:rsidRPr="002A57EF" w:rsidRDefault="00A330BF">
      <w:pPr>
        <w:spacing w:after="150"/>
        <w:jc w:val="both"/>
        <w:rPr>
          <w:rFonts w:ascii="Arial" w:eastAsia="Arial" w:hAnsi="Arial" w:cs="Arial"/>
          <w:sz w:val="22"/>
          <w:szCs w:val="22"/>
        </w:rPr>
      </w:pPr>
      <w:r w:rsidRPr="002A57EF">
        <w:rPr>
          <w:rFonts w:ascii="Arial" w:eastAsia="Arial" w:hAnsi="Arial" w:cs="Arial"/>
          <w:sz w:val="22"/>
          <w:szCs w:val="22"/>
        </w:rPr>
        <w:t xml:space="preserve">La presente autorización para el tratamiento de datos personales establece los términos y condiciones en virtud de los cuales el </w:t>
      </w:r>
      <w:r w:rsidRPr="002A57EF">
        <w:rPr>
          <w:rFonts w:ascii="Arial" w:eastAsia="Arial" w:hAnsi="Arial" w:cs="Arial"/>
          <w:b/>
          <w:bCs/>
          <w:sz w:val="22"/>
          <w:szCs w:val="22"/>
        </w:rPr>
        <w:t xml:space="preserve">INSTITUTO DISTRITAL DE LAS ARTES (en adelante IDARTES), </w:t>
      </w:r>
      <w:r w:rsidRPr="002A57EF">
        <w:rPr>
          <w:rFonts w:ascii="Arial" w:eastAsia="Arial" w:hAnsi="Arial" w:cs="Arial"/>
          <w:sz w:val="22"/>
          <w:szCs w:val="22"/>
        </w:rPr>
        <w:t xml:space="preserve">que actuará como responsable del tratamiento, identificado con el NIT No. 900.413.030-9 y con domicilio en la Carrera 8 No. 15 – 46, de la ciudad de Bogotá, Con dirección electrónica </w:t>
      </w:r>
      <w:hyperlink r:id="rId8">
        <w:r w:rsidRPr="002A57EF">
          <w:rPr>
            <w:rFonts w:ascii="Arial" w:eastAsia="Arial" w:hAnsi="Arial" w:cs="Arial"/>
            <w:color w:val="0000FF"/>
            <w:sz w:val="22"/>
            <w:szCs w:val="22"/>
            <w:u w:val="single"/>
          </w:rPr>
          <w:t>https://www.idartes.gov.co/</w:t>
        </w:r>
      </w:hyperlink>
      <w:r w:rsidRPr="002A57EF">
        <w:rPr>
          <w:rFonts w:ascii="Arial" w:eastAsia="Arial" w:hAnsi="Arial" w:cs="Arial"/>
          <w:sz w:val="22"/>
          <w:szCs w:val="22"/>
        </w:rPr>
        <w:t xml:space="preserve">, realizará el tratamiento de sus datos personales y en tal virtud podrá, recolectar, almacenar y usar, transferir o transmitir, en ejercicio del objetivo y deberes encargados al </w:t>
      </w:r>
      <w:proofErr w:type="spellStart"/>
      <w:r w:rsidRPr="002A57EF">
        <w:rPr>
          <w:rFonts w:ascii="Arial" w:eastAsia="Arial" w:hAnsi="Arial" w:cs="Arial"/>
          <w:sz w:val="22"/>
          <w:szCs w:val="22"/>
        </w:rPr>
        <w:t>Idartes</w:t>
      </w:r>
      <w:proofErr w:type="spellEnd"/>
      <w:r w:rsidRPr="002A57EF">
        <w:rPr>
          <w:rFonts w:ascii="Arial" w:eastAsia="Arial" w:hAnsi="Arial" w:cs="Arial"/>
          <w:sz w:val="22"/>
          <w:szCs w:val="22"/>
        </w:rPr>
        <w:t>, en virtud del acuerdo 440 del 24 de junio de 2010, del Concejo de Bogotá D.C. y en desarrollo de las siguientes finalidades:</w:t>
      </w:r>
    </w:p>
    <w:p w:rsidR="006B2E52" w:rsidRDefault="00A330BF">
      <w:pPr>
        <w:widowControl/>
        <w:numPr>
          <w:ilvl w:val="0"/>
          <w:numId w:val="1"/>
        </w:numPr>
        <w:pBdr>
          <w:top w:val="nil"/>
          <w:left w:val="nil"/>
          <w:bottom w:val="nil"/>
          <w:right w:val="nil"/>
          <w:between w:val="nil"/>
        </w:pBdr>
        <w:spacing w:after="160" w:line="259" w:lineRule="auto"/>
        <w:jc w:val="both"/>
        <w:rPr>
          <w:rFonts w:ascii="Arial" w:eastAsia="Arial" w:hAnsi="Arial" w:cs="Arial"/>
          <w:b/>
          <w:bCs/>
          <w:color w:val="000000"/>
          <w:sz w:val="22"/>
          <w:szCs w:val="22"/>
        </w:rPr>
      </w:pPr>
      <w:r>
        <w:rPr>
          <w:rFonts w:ascii="Arial" w:eastAsia="Arial" w:hAnsi="Arial" w:cs="Arial"/>
          <w:b/>
          <w:bCs/>
          <w:color w:val="000000"/>
          <w:sz w:val="22"/>
          <w:szCs w:val="22"/>
        </w:rPr>
        <w:t>Tratamiento y Finalidad:</w:t>
      </w:r>
    </w:p>
    <w:p w:rsidR="006B2E52" w:rsidRDefault="00A330BF">
      <w:pPr>
        <w:widowControl/>
        <w:pBdr>
          <w:top w:val="nil"/>
          <w:left w:val="nil"/>
          <w:bottom w:val="nil"/>
          <w:right w:val="nil"/>
          <w:between w:val="nil"/>
        </w:pBdr>
        <w:spacing w:after="150" w:line="259" w:lineRule="auto"/>
        <w:jc w:val="both"/>
        <w:rPr>
          <w:rFonts w:ascii="Arial" w:eastAsia="Arial" w:hAnsi="Arial" w:cs="Arial"/>
          <w:color w:val="000000"/>
          <w:sz w:val="22"/>
          <w:szCs w:val="22"/>
        </w:rPr>
      </w:pPr>
      <w:r>
        <w:rPr>
          <w:rFonts w:ascii="Arial" w:eastAsia="Arial" w:hAnsi="Arial" w:cs="Arial"/>
          <w:color w:val="000000"/>
          <w:sz w:val="22"/>
          <w:szCs w:val="22"/>
        </w:rPr>
        <w:t xml:space="preserve">El tratamiento al que serán sujetos los datos personales suministrados obedece a las finalidades establecidas por el artículo 11 de la Política de protección del Instituto Distrital de las Artes, entre las cuales se incluyen usos generales, específicos y relacionados con la prestación de servicios tecnológicos proporcionados por la entidad, entre las finalidades de manera general se encuentran las de: </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Actividades asociativas, culturales, recreativas, deportivas y sociales - Asistencia social</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Actividades asociativas, culturales, recreativas, deportivas y sociales - Gestión de actividades culturales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Actividades asociativas, culturales, recreativas, deportivas y sociales - Gestión de asociados o miembros de partidos políticos, sindicatos, iglesias, confesiones o comunidades religiosas y asociaciones, fundaciones y otras entidades sin ánimo de lucro</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Actividades asociativas, culturales, recreativas, deportivas y sociales - Gestión de clubes o asociaciones deportivas, culturales, profesionales y similares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Actividades asociativas, culturales, recreativas, deportivas y sociales - Gestión de organizaciones no gubernamentales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Capacitación</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Educación y cultura - Otras enseñanzas o eventos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Educación y cultura - Enseñanza no formal</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Ejercicio de un derecho</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Atención al ciudadano/cliente (Gestión PQR)</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Concesión y gestión de permisos, licencias y autorizaciones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Fines históricos, científicos o estadísticos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Gestión de estadísticas internas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Gestión de sanciones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Procedimientos administrativos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Publicaciones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Registro de entrada y salida de documentos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Formación</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lastRenderedPageBreak/>
        <w:t>Gestión contable, fiscal y administrativa - Administración de edificios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Control de Inventarios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Gestión administrativa</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Gestión de cobros y pagos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Gestión de facturación</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Gestión de proveedores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Gestión económica y contable</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Gestión fiscal</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Marketing</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Publicidad y prospección comercial - Publicidad propia</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Publicidad y prospección comercial - Sistemas de ayuda a la toma de decisiones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Formación de personal</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Gestión de nómina</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Gestión de personal</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Gestión de trabajo temporal</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Prestaciones sociales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Prevención de riesgos laborales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Recursos humanos - Promoción y gestión de empleo</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Campañas de Actualización de datos e información de cambios en el tratamiento de datos personales.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Finalidades varias – Custodia y gestión de información y bases de datos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Atención y seguimiento de Requerimientos de autoridad judicial o administrativa</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contable, fiscal y administrativa – Verificación de requisitos jurídicos, técnicos y/o financieros</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Técnica y Administrativa – Administración de Sistemas de Información</w:t>
      </w:r>
    </w:p>
    <w:p w:rsidR="006B2E52" w:rsidRDefault="00A330BF">
      <w:pPr>
        <w:widowControl/>
        <w:numPr>
          <w:ilvl w:val="0"/>
          <w:numId w:val="3"/>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Gestión Técnica y Administrativa – Administración de Sistemas de Información, gestión de claves, administración de usuarios, etc.</w:t>
      </w:r>
    </w:p>
    <w:p w:rsidR="006B2E52" w:rsidRDefault="00A330BF">
      <w:pPr>
        <w:widowControl/>
        <w:numPr>
          <w:ilvl w:val="0"/>
          <w:numId w:val="3"/>
        </w:numPr>
        <w:pBdr>
          <w:top w:val="nil"/>
          <w:left w:val="nil"/>
          <w:bottom w:val="nil"/>
          <w:right w:val="nil"/>
          <w:between w:val="nil"/>
        </w:pBdr>
        <w:spacing w:after="160" w:line="259" w:lineRule="auto"/>
        <w:jc w:val="both"/>
        <w:rPr>
          <w:rFonts w:ascii="Arial" w:eastAsia="Arial" w:hAnsi="Arial" w:cs="Arial"/>
          <w:color w:val="000000"/>
          <w:sz w:val="22"/>
          <w:szCs w:val="22"/>
        </w:rPr>
      </w:pPr>
      <w:r>
        <w:rPr>
          <w:rFonts w:ascii="Arial" w:eastAsia="Arial" w:hAnsi="Arial" w:cs="Arial"/>
          <w:color w:val="000000"/>
          <w:sz w:val="22"/>
          <w:szCs w:val="22"/>
        </w:rPr>
        <w:t>Gestión Técnica y Administrativa – Envío de comunicaciones</w:t>
      </w:r>
    </w:p>
    <w:p w:rsidR="006B2E52" w:rsidRDefault="006B2E52">
      <w:pPr>
        <w:widowControl/>
        <w:pBdr>
          <w:top w:val="nil"/>
          <w:left w:val="nil"/>
          <w:bottom w:val="nil"/>
          <w:right w:val="nil"/>
          <w:between w:val="nil"/>
        </w:pBdr>
        <w:spacing w:after="150" w:line="259" w:lineRule="auto"/>
        <w:ind w:left="720"/>
        <w:jc w:val="both"/>
        <w:rPr>
          <w:rFonts w:ascii="Arial" w:eastAsia="Arial" w:hAnsi="Arial" w:cs="Arial"/>
          <w:color w:val="000000"/>
          <w:sz w:val="22"/>
          <w:szCs w:val="22"/>
        </w:rPr>
      </w:pPr>
    </w:p>
    <w:p w:rsidR="006B2E52" w:rsidRDefault="00A330BF">
      <w:pPr>
        <w:widowControl/>
        <w:numPr>
          <w:ilvl w:val="0"/>
          <w:numId w:val="1"/>
        </w:numPr>
        <w:pBdr>
          <w:top w:val="nil"/>
          <w:left w:val="nil"/>
          <w:bottom w:val="nil"/>
          <w:right w:val="nil"/>
          <w:between w:val="nil"/>
        </w:pBdr>
        <w:spacing w:line="259" w:lineRule="auto"/>
        <w:jc w:val="both"/>
        <w:rPr>
          <w:rFonts w:ascii="Arial" w:eastAsia="Arial" w:hAnsi="Arial" w:cs="Arial"/>
          <w:b/>
          <w:bCs/>
          <w:color w:val="000000"/>
          <w:sz w:val="22"/>
          <w:szCs w:val="22"/>
        </w:rPr>
      </w:pPr>
      <w:r>
        <w:rPr>
          <w:rFonts w:ascii="Arial" w:eastAsia="Arial" w:hAnsi="Arial" w:cs="Arial"/>
          <w:b/>
          <w:bCs/>
          <w:color w:val="000000"/>
          <w:sz w:val="22"/>
          <w:szCs w:val="22"/>
        </w:rPr>
        <w:t xml:space="preserve">Derechos del titular: </w:t>
      </w:r>
      <w:r>
        <w:rPr>
          <w:rFonts w:ascii="Arial" w:eastAsia="Arial" w:hAnsi="Arial" w:cs="Arial"/>
          <w:color w:val="000000"/>
          <w:sz w:val="22"/>
          <w:szCs w:val="22"/>
        </w:rPr>
        <w:t xml:space="preserve">Sus derechos como titular de los datos son los previstos en la Constitución y la Ley 1581 de 2012, especialmente los siguientes: </w:t>
      </w:r>
    </w:p>
    <w:p w:rsidR="006B2E52" w:rsidRDefault="006B2E52">
      <w:pPr>
        <w:widowControl/>
        <w:pBdr>
          <w:top w:val="nil"/>
          <w:left w:val="nil"/>
          <w:bottom w:val="nil"/>
          <w:right w:val="nil"/>
          <w:between w:val="nil"/>
        </w:pBdr>
        <w:spacing w:line="259" w:lineRule="auto"/>
        <w:ind w:left="720"/>
        <w:jc w:val="both"/>
        <w:rPr>
          <w:rFonts w:ascii="Arial" w:eastAsia="Arial" w:hAnsi="Arial" w:cs="Arial"/>
          <w:color w:val="000000"/>
          <w:sz w:val="22"/>
          <w:szCs w:val="22"/>
        </w:rPr>
      </w:pP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Conocer, actualizar y rectificar sus datos personales frente a los responsables del Tratamiento o Encargados del Tratamiento. Este derecho se podrá ejercer, entre otros, frente a datos parciales, inexactos, incompletos, fraccionados, que induzcan a error, o aquellos cuyo Tratamiento esté expresamente prohibido o no haya sido autorizado.</w:t>
      </w: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 xml:space="preserve">Solicitar prueba de la autorización otorgada al responsable del Tratamiento salvo cuando expresamente se exceptúa como requisito para el Tratamiento, de conformidad con lo previsto en el artículo 10 de la citada Ley. </w:t>
      </w: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Ser informado por el responsable del Tratamiento o el Encargado del Tratamiento, previa solicitud, respecto del uso que les ha dado a sus datos personales.</w:t>
      </w: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lastRenderedPageBreak/>
        <w:t>Presentar ante la Superintendencia de Industria y Comercio quejas por infracciones a lo dispuesto en la citada Ley y las demás normas que la modifiquen, adicionen o complementen.</w:t>
      </w: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Revocar la autorización y/o solicitar la supresión del dato cuando en el Tratamiento no se respeten los principios, derechos y garantías constitucionales y legales. La revocatoria y/o supresión procederá cuando la Superintendencia de Industria y Comercio haya determinado que en el Tratamiento el responsable o Encargado han incurrido en conductas contrarias a esta Ley y a la Constitución</w:t>
      </w: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Acceder en forma gratuita a sus datos personales que hayan sido objeto de Tratamiento.</w:t>
      </w:r>
    </w:p>
    <w:p w:rsidR="006B2E52" w:rsidRDefault="00A330BF">
      <w:pPr>
        <w:widowControl/>
        <w:numPr>
          <w:ilvl w:val="0"/>
          <w:numId w:val="2"/>
        </w:numPr>
        <w:pBdr>
          <w:top w:val="nil"/>
          <w:left w:val="nil"/>
          <w:bottom w:val="nil"/>
          <w:right w:val="nil"/>
          <w:between w:val="nil"/>
        </w:pBdr>
        <w:spacing w:line="259" w:lineRule="auto"/>
        <w:jc w:val="both"/>
        <w:rPr>
          <w:rFonts w:ascii="Arial" w:eastAsia="Arial" w:hAnsi="Arial" w:cs="Arial"/>
          <w:color w:val="000000"/>
          <w:sz w:val="22"/>
          <w:szCs w:val="22"/>
        </w:rPr>
      </w:pPr>
      <w:r>
        <w:rPr>
          <w:rFonts w:ascii="Arial" w:eastAsia="Arial" w:hAnsi="Arial" w:cs="Arial"/>
          <w:color w:val="000000"/>
          <w:sz w:val="22"/>
          <w:szCs w:val="22"/>
        </w:rPr>
        <w:t>Abstenerse de responder las preguntas sobre datos sensibles.</w:t>
      </w:r>
    </w:p>
    <w:p w:rsidR="006B2E52" w:rsidRDefault="00A330BF">
      <w:pPr>
        <w:widowControl/>
        <w:numPr>
          <w:ilvl w:val="0"/>
          <w:numId w:val="2"/>
        </w:numPr>
        <w:pBdr>
          <w:top w:val="nil"/>
          <w:left w:val="nil"/>
          <w:bottom w:val="nil"/>
          <w:right w:val="nil"/>
          <w:between w:val="nil"/>
        </w:pBdr>
        <w:spacing w:after="160" w:line="259" w:lineRule="auto"/>
        <w:jc w:val="both"/>
        <w:rPr>
          <w:rFonts w:ascii="Arial" w:eastAsia="Arial" w:hAnsi="Arial" w:cs="Arial"/>
          <w:color w:val="000000"/>
          <w:sz w:val="22"/>
          <w:szCs w:val="22"/>
        </w:rPr>
      </w:pPr>
      <w:r>
        <w:rPr>
          <w:rFonts w:ascii="Arial" w:eastAsia="Arial" w:hAnsi="Arial" w:cs="Arial"/>
          <w:color w:val="000000"/>
          <w:sz w:val="22"/>
          <w:szCs w:val="22"/>
        </w:rPr>
        <w:t>Tendrán carácter facultativo las respuestas que versen sobre datos sensibles o sobre datos de las niñas, niños y adolescentes.</w:t>
      </w:r>
    </w:p>
    <w:p w:rsidR="006B2E52" w:rsidRDefault="00A330BF" w:rsidP="008E60CF">
      <w:pPr>
        <w:jc w:val="both"/>
        <w:rPr>
          <w:rFonts w:ascii="Arial" w:eastAsia="Arial" w:hAnsi="Arial" w:cs="Arial"/>
          <w:sz w:val="22"/>
          <w:szCs w:val="22"/>
        </w:rPr>
      </w:pPr>
      <w:r>
        <w:rPr>
          <w:rFonts w:ascii="Arial" w:eastAsia="Arial" w:hAnsi="Arial" w:cs="Arial"/>
          <w:sz w:val="22"/>
          <w:szCs w:val="22"/>
        </w:rPr>
        <w:t xml:space="preserve">Estos derechos lo podrán ejercer, utilizando los procedimientos de consultas, reclamos y peticiones determinados en la Política de Protección de Datos Personales del </w:t>
      </w:r>
      <w:proofErr w:type="spellStart"/>
      <w:r>
        <w:rPr>
          <w:rFonts w:ascii="Arial" w:eastAsia="Arial" w:hAnsi="Arial" w:cs="Arial"/>
          <w:sz w:val="22"/>
          <w:szCs w:val="22"/>
        </w:rPr>
        <w:t>Idartes</w:t>
      </w:r>
      <w:proofErr w:type="spellEnd"/>
      <w:r>
        <w:rPr>
          <w:rFonts w:ascii="Arial" w:eastAsia="Arial" w:hAnsi="Arial" w:cs="Arial"/>
          <w:sz w:val="22"/>
          <w:szCs w:val="22"/>
        </w:rPr>
        <w:t xml:space="preserve">, en el capítulo III, artículo 21 y 22, la cual podrá encontrar en nuestro sitio web: </w:t>
      </w:r>
      <w:hyperlink r:id="rId9">
        <w:r>
          <w:rPr>
            <w:rFonts w:ascii="Arial" w:eastAsia="Arial" w:hAnsi="Arial" w:cs="Arial"/>
            <w:color w:val="0000FF"/>
            <w:sz w:val="22"/>
            <w:szCs w:val="22"/>
            <w:u w:val="single"/>
          </w:rPr>
          <w:t>https://www.idartes.gov.co/</w:t>
        </w:r>
      </w:hyperlink>
      <w:r>
        <w:rPr>
          <w:rFonts w:ascii="Arial" w:eastAsia="Arial" w:hAnsi="Arial" w:cs="Arial"/>
          <w:sz w:val="22"/>
          <w:szCs w:val="22"/>
        </w:rPr>
        <w:t xml:space="preserve">. Por medio de los siguientes canales de atención: </w:t>
      </w:r>
    </w:p>
    <w:p w:rsidR="006B2E52" w:rsidRDefault="006B2E52">
      <w:pPr>
        <w:ind w:left="360"/>
        <w:jc w:val="both"/>
        <w:rPr>
          <w:rFonts w:ascii="Arial" w:eastAsia="Arial" w:hAnsi="Arial" w:cs="Arial"/>
          <w:sz w:val="22"/>
          <w:szCs w:val="22"/>
        </w:rPr>
      </w:pPr>
    </w:p>
    <w:tbl>
      <w:tblPr>
        <w:tblStyle w:val="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417"/>
        <w:gridCol w:w="4629"/>
        <w:gridCol w:w="2317"/>
      </w:tblGrid>
      <w:tr w:rsidR="006B2E52" w:rsidTr="00160948">
        <w:trPr>
          <w:trHeight w:val="532"/>
        </w:trPr>
        <w:tc>
          <w:tcPr>
            <w:tcW w:w="1560" w:type="dxa"/>
          </w:tcPr>
          <w:p w:rsidR="006B2E52" w:rsidRDefault="00A330BF">
            <w:pPr>
              <w:spacing w:after="160" w:line="259" w:lineRule="auto"/>
              <w:jc w:val="both"/>
              <w:rPr>
                <w:rFonts w:ascii="Arial" w:eastAsia="Arial" w:hAnsi="Arial" w:cs="Arial"/>
                <w:b/>
                <w:bCs/>
                <w:sz w:val="22"/>
                <w:szCs w:val="22"/>
              </w:rPr>
            </w:pPr>
            <w:r>
              <w:rPr>
                <w:rFonts w:ascii="Arial" w:eastAsia="Arial" w:hAnsi="Arial" w:cs="Arial"/>
                <w:b/>
                <w:bCs/>
                <w:sz w:val="22"/>
                <w:szCs w:val="22"/>
              </w:rPr>
              <w:t xml:space="preserve">Tipo de canal </w:t>
            </w:r>
          </w:p>
        </w:tc>
        <w:tc>
          <w:tcPr>
            <w:tcW w:w="1417" w:type="dxa"/>
          </w:tcPr>
          <w:p w:rsidR="006B2E52" w:rsidRDefault="00A330BF">
            <w:pPr>
              <w:spacing w:after="160" w:line="259" w:lineRule="auto"/>
              <w:jc w:val="both"/>
              <w:rPr>
                <w:rFonts w:ascii="Arial" w:eastAsia="Arial" w:hAnsi="Arial" w:cs="Arial"/>
                <w:b/>
                <w:bCs/>
                <w:sz w:val="22"/>
                <w:szCs w:val="22"/>
              </w:rPr>
            </w:pPr>
            <w:r>
              <w:rPr>
                <w:rFonts w:ascii="Arial" w:eastAsia="Arial" w:hAnsi="Arial" w:cs="Arial"/>
                <w:b/>
                <w:bCs/>
                <w:sz w:val="22"/>
                <w:szCs w:val="22"/>
              </w:rPr>
              <w:t>Mecanismo</w:t>
            </w:r>
          </w:p>
        </w:tc>
        <w:tc>
          <w:tcPr>
            <w:tcW w:w="4629" w:type="dxa"/>
          </w:tcPr>
          <w:p w:rsidR="006B2E52" w:rsidRDefault="00A330BF">
            <w:pPr>
              <w:spacing w:after="160" w:line="259" w:lineRule="auto"/>
              <w:jc w:val="both"/>
              <w:rPr>
                <w:rFonts w:ascii="Arial" w:eastAsia="Arial" w:hAnsi="Arial" w:cs="Arial"/>
                <w:b/>
                <w:bCs/>
                <w:sz w:val="22"/>
                <w:szCs w:val="22"/>
              </w:rPr>
            </w:pPr>
            <w:r>
              <w:rPr>
                <w:rFonts w:ascii="Arial" w:eastAsia="Arial" w:hAnsi="Arial" w:cs="Arial"/>
                <w:b/>
                <w:bCs/>
                <w:sz w:val="22"/>
                <w:szCs w:val="22"/>
              </w:rPr>
              <w:t xml:space="preserve">Ubicación </w:t>
            </w:r>
          </w:p>
        </w:tc>
        <w:tc>
          <w:tcPr>
            <w:tcW w:w="2317" w:type="dxa"/>
          </w:tcPr>
          <w:p w:rsidR="006B2E52" w:rsidRDefault="00A330BF">
            <w:pPr>
              <w:spacing w:after="160" w:line="259" w:lineRule="auto"/>
              <w:jc w:val="both"/>
              <w:rPr>
                <w:rFonts w:ascii="Arial" w:eastAsia="Arial" w:hAnsi="Arial" w:cs="Arial"/>
                <w:b/>
                <w:bCs/>
                <w:sz w:val="22"/>
                <w:szCs w:val="22"/>
              </w:rPr>
            </w:pPr>
            <w:r>
              <w:rPr>
                <w:rFonts w:ascii="Arial" w:eastAsia="Arial" w:hAnsi="Arial" w:cs="Arial"/>
                <w:b/>
                <w:bCs/>
                <w:sz w:val="22"/>
                <w:szCs w:val="22"/>
              </w:rPr>
              <w:t xml:space="preserve">Horario de atención </w:t>
            </w:r>
          </w:p>
        </w:tc>
      </w:tr>
      <w:tr w:rsidR="006B2E52" w:rsidTr="00160948">
        <w:trPr>
          <w:trHeight w:val="1095"/>
        </w:trPr>
        <w:tc>
          <w:tcPr>
            <w:tcW w:w="1560"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 xml:space="preserve">Presenciales </w:t>
            </w:r>
          </w:p>
        </w:tc>
        <w:tc>
          <w:tcPr>
            <w:tcW w:w="14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 xml:space="preserve">Punto de atención al ciudadano. </w:t>
            </w:r>
          </w:p>
        </w:tc>
        <w:tc>
          <w:tcPr>
            <w:tcW w:w="4629" w:type="dxa"/>
          </w:tcPr>
          <w:p w:rsidR="006B2E52" w:rsidRDefault="00A330BF">
            <w:pPr>
              <w:spacing w:after="160" w:line="259" w:lineRule="auto"/>
              <w:jc w:val="both"/>
              <w:rPr>
                <w:rFonts w:ascii="Arial" w:eastAsia="Arial" w:hAnsi="Arial" w:cs="Arial"/>
                <w:sz w:val="22"/>
                <w:szCs w:val="22"/>
              </w:rPr>
            </w:pPr>
            <w:proofErr w:type="spellStart"/>
            <w:r>
              <w:rPr>
                <w:rFonts w:ascii="Arial" w:eastAsia="Arial" w:hAnsi="Arial" w:cs="Arial"/>
                <w:sz w:val="22"/>
                <w:szCs w:val="22"/>
              </w:rPr>
              <w:t>Cra</w:t>
            </w:r>
            <w:proofErr w:type="spellEnd"/>
            <w:r>
              <w:rPr>
                <w:rFonts w:ascii="Arial" w:eastAsia="Arial" w:hAnsi="Arial" w:cs="Arial"/>
                <w:sz w:val="22"/>
                <w:szCs w:val="22"/>
              </w:rPr>
              <w:t xml:space="preserve"> 8 No. 15 - 46 Bogotá - Colombia</w:t>
            </w:r>
          </w:p>
        </w:tc>
        <w:tc>
          <w:tcPr>
            <w:tcW w:w="23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Lunes a Viernes 7:00 a.m. a 4:30 p.m.</w:t>
            </w:r>
          </w:p>
        </w:tc>
      </w:tr>
      <w:tr w:rsidR="006B2E52" w:rsidTr="00160948">
        <w:trPr>
          <w:trHeight w:val="547"/>
        </w:trPr>
        <w:tc>
          <w:tcPr>
            <w:tcW w:w="1560" w:type="dxa"/>
            <w:vMerge w:val="restart"/>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Virtuales</w:t>
            </w:r>
          </w:p>
        </w:tc>
        <w:tc>
          <w:tcPr>
            <w:tcW w:w="14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Página web.</w:t>
            </w:r>
          </w:p>
        </w:tc>
        <w:tc>
          <w:tcPr>
            <w:tcW w:w="4629" w:type="dxa"/>
          </w:tcPr>
          <w:p w:rsidR="006B2E52" w:rsidRDefault="00E469B0">
            <w:pPr>
              <w:spacing w:after="160" w:line="259" w:lineRule="auto"/>
              <w:jc w:val="both"/>
              <w:rPr>
                <w:rFonts w:ascii="Arial" w:eastAsia="Arial" w:hAnsi="Arial" w:cs="Arial"/>
                <w:b/>
                <w:bCs/>
                <w:sz w:val="22"/>
                <w:szCs w:val="22"/>
              </w:rPr>
            </w:pPr>
            <w:hyperlink r:id="rId10">
              <w:r w:rsidR="00A330BF">
                <w:rPr>
                  <w:rFonts w:ascii="Arial" w:eastAsia="Arial" w:hAnsi="Arial" w:cs="Arial"/>
                  <w:b/>
                  <w:bCs/>
                  <w:color w:val="0000FF"/>
                  <w:sz w:val="22"/>
                  <w:szCs w:val="22"/>
                  <w:u w:val="single"/>
                </w:rPr>
                <w:t>https://idartes.gov.co/es/formulario/contactenos</w:t>
              </w:r>
            </w:hyperlink>
          </w:p>
        </w:tc>
        <w:tc>
          <w:tcPr>
            <w:tcW w:w="23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Permanente</w:t>
            </w:r>
          </w:p>
        </w:tc>
      </w:tr>
      <w:tr w:rsidR="006B2E52" w:rsidTr="00160948">
        <w:trPr>
          <w:trHeight w:val="821"/>
        </w:trPr>
        <w:tc>
          <w:tcPr>
            <w:tcW w:w="1560" w:type="dxa"/>
            <w:vMerge/>
          </w:tcPr>
          <w:p w:rsidR="006B2E52" w:rsidRDefault="006B2E52">
            <w:pPr>
              <w:pBdr>
                <w:top w:val="nil"/>
                <w:left w:val="nil"/>
                <w:bottom w:val="nil"/>
                <w:right w:val="nil"/>
                <w:between w:val="nil"/>
              </w:pBdr>
              <w:spacing w:line="276" w:lineRule="auto"/>
              <w:rPr>
                <w:rFonts w:ascii="Arial" w:eastAsia="Arial" w:hAnsi="Arial" w:cs="Arial"/>
                <w:sz w:val="22"/>
                <w:szCs w:val="22"/>
              </w:rPr>
            </w:pPr>
          </w:p>
        </w:tc>
        <w:tc>
          <w:tcPr>
            <w:tcW w:w="14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 xml:space="preserve">Correo institucional </w:t>
            </w:r>
          </w:p>
        </w:tc>
        <w:tc>
          <w:tcPr>
            <w:tcW w:w="4629"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contactenos@idartes.gov.co</w:t>
            </w:r>
          </w:p>
        </w:tc>
        <w:tc>
          <w:tcPr>
            <w:tcW w:w="23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Permanente</w:t>
            </w:r>
          </w:p>
        </w:tc>
      </w:tr>
      <w:tr w:rsidR="006B2E52" w:rsidTr="00160948">
        <w:trPr>
          <w:trHeight w:val="821"/>
        </w:trPr>
        <w:tc>
          <w:tcPr>
            <w:tcW w:w="1560"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Servicio Postal</w:t>
            </w:r>
          </w:p>
        </w:tc>
        <w:tc>
          <w:tcPr>
            <w:tcW w:w="14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 xml:space="preserve">Remisión PQRSD a través de servicios postales. </w:t>
            </w:r>
          </w:p>
        </w:tc>
        <w:tc>
          <w:tcPr>
            <w:tcW w:w="4629"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 xml:space="preserve">En la recepción ubicada en el primer piso del punto de atención al ciudadano en la </w:t>
            </w:r>
            <w:proofErr w:type="spellStart"/>
            <w:r>
              <w:rPr>
                <w:rFonts w:ascii="Arial" w:eastAsia="Arial" w:hAnsi="Arial" w:cs="Arial"/>
                <w:sz w:val="22"/>
                <w:szCs w:val="22"/>
              </w:rPr>
              <w:t>Cra</w:t>
            </w:r>
            <w:proofErr w:type="spellEnd"/>
            <w:r>
              <w:rPr>
                <w:rFonts w:ascii="Arial" w:eastAsia="Arial" w:hAnsi="Arial" w:cs="Arial"/>
                <w:sz w:val="22"/>
                <w:szCs w:val="22"/>
              </w:rPr>
              <w:t xml:space="preserve"> 8 No. 15 - 46 Bogotá - Colombia</w:t>
            </w:r>
          </w:p>
        </w:tc>
        <w:tc>
          <w:tcPr>
            <w:tcW w:w="2317" w:type="dxa"/>
          </w:tcPr>
          <w:p w:rsidR="006B2E52" w:rsidRDefault="00A330BF">
            <w:pPr>
              <w:spacing w:after="160" w:line="259" w:lineRule="auto"/>
              <w:jc w:val="both"/>
              <w:rPr>
                <w:rFonts w:ascii="Arial" w:eastAsia="Arial" w:hAnsi="Arial" w:cs="Arial"/>
                <w:sz w:val="22"/>
                <w:szCs w:val="22"/>
              </w:rPr>
            </w:pPr>
            <w:r>
              <w:rPr>
                <w:rFonts w:ascii="Arial" w:eastAsia="Arial" w:hAnsi="Arial" w:cs="Arial"/>
                <w:sz w:val="22"/>
                <w:szCs w:val="22"/>
              </w:rPr>
              <w:t>Lunes a Viernes 7:00 a.m. a 4:30 p.m.</w:t>
            </w:r>
          </w:p>
        </w:tc>
      </w:tr>
    </w:tbl>
    <w:p w:rsidR="006B2E52" w:rsidRDefault="006B2E52">
      <w:pPr>
        <w:widowControl/>
        <w:pBdr>
          <w:top w:val="nil"/>
          <w:left w:val="nil"/>
          <w:bottom w:val="nil"/>
          <w:right w:val="nil"/>
          <w:between w:val="nil"/>
        </w:pBdr>
        <w:spacing w:after="150" w:line="259" w:lineRule="auto"/>
        <w:jc w:val="both"/>
        <w:rPr>
          <w:rFonts w:ascii="Arial" w:eastAsia="Arial" w:hAnsi="Arial" w:cs="Arial"/>
          <w:b/>
          <w:bCs/>
          <w:color w:val="000000"/>
          <w:sz w:val="22"/>
          <w:szCs w:val="22"/>
        </w:rPr>
      </w:pPr>
    </w:p>
    <w:p w:rsidR="006B2E52" w:rsidRDefault="00A330BF">
      <w:pPr>
        <w:widowControl/>
        <w:numPr>
          <w:ilvl w:val="0"/>
          <w:numId w:val="1"/>
        </w:numPr>
        <w:pBdr>
          <w:top w:val="nil"/>
          <w:left w:val="nil"/>
          <w:bottom w:val="nil"/>
          <w:right w:val="nil"/>
          <w:between w:val="nil"/>
        </w:pBdr>
        <w:spacing w:after="150" w:line="259" w:lineRule="auto"/>
        <w:jc w:val="both"/>
        <w:rPr>
          <w:rFonts w:ascii="Arial" w:eastAsia="Arial" w:hAnsi="Arial" w:cs="Arial"/>
          <w:b/>
          <w:bCs/>
          <w:color w:val="000000"/>
          <w:sz w:val="22"/>
          <w:szCs w:val="22"/>
        </w:rPr>
      </w:pPr>
      <w:r>
        <w:rPr>
          <w:rFonts w:ascii="Arial" w:eastAsia="Arial" w:hAnsi="Arial" w:cs="Arial"/>
          <w:b/>
          <w:bCs/>
          <w:color w:val="000000"/>
          <w:sz w:val="22"/>
          <w:szCs w:val="22"/>
        </w:rPr>
        <w:t xml:space="preserve">Sobre el interés Superior de los menores de edad: </w:t>
      </w:r>
    </w:p>
    <w:p w:rsidR="006B2E52" w:rsidRDefault="00A330BF">
      <w:pPr>
        <w:jc w:val="both"/>
        <w:rPr>
          <w:rFonts w:ascii="Arial" w:eastAsia="Arial" w:hAnsi="Arial" w:cs="Arial"/>
          <w:sz w:val="22"/>
          <w:szCs w:val="22"/>
        </w:rPr>
      </w:pPr>
      <w:r>
        <w:rPr>
          <w:rFonts w:ascii="Arial" w:eastAsia="Arial" w:hAnsi="Arial" w:cs="Arial"/>
          <w:sz w:val="22"/>
          <w:szCs w:val="22"/>
        </w:rPr>
        <w:t xml:space="preserve">Manifiesto que, para recolectar la información de carácter sensible de niños, niñas y adolescentes, el </w:t>
      </w:r>
      <w:proofErr w:type="spellStart"/>
      <w:r>
        <w:rPr>
          <w:rFonts w:ascii="Arial" w:eastAsia="Arial" w:hAnsi="Arial" w:cs="Arial"/>
          <w:sz w:val="22"/>
          <w:szCs w:val="22"/>
        </w:rPr>
        <w:t>Idartes</w:t>
      </w:r>
      <w:proofErr w:type="spellEnd"/>
      <w:r>
        <w:rPr>
          <w:rFonts w:ascii="Arial" w:eastAsia="Arial" w:hAnsi="Arial" w:cs="Arial"/>
          <w:sz w:val="22"/>
          <w:szCs w:val="22"/>
        </w:rPr>
        <w:t xml:space="preserve">, me indicó por medio del presente documento que el tratamiento de dichos datos obedece al ejercicio del </w:t>
      </w:r>
      <w:r>
        <w:rPr>
          <w:rFonts w:ascii="Arial" w:eastAsia="Arial" w:hAnsi="Arial" w:cs="Arial"/>
          <w:b/>
          <w:bCs/>
          <w:sz w:val="22"/>
          <w:szCs w:val="22"/>
        </w:rPr>
        <w:t xml:space="preserve">Interés Superior de los menores, </w:t>
      </w:r>
      <w:r>
        <w:rPr>
          <w:rFonts w:ascii="Arial" w:eastAsia="Arial" w:hAnsi="Arial" w:cs="Arial"/>
          <w:sz w:val="22"/>
          <w:szCs w:val="22"/>
        </w:rPr>
        <w:t xml:space="preserve">y que dicho tratamiento se realiza de conformidad con sus derechos fundamentales contenidos en el artículo 44 de la Constitución Política Colombiana y conforme a las directrices de la jurisprudencia y las demás normativas concordantes. </w:t>
      </w:r>
    </w:p>
    <w:p w:rsidR="00283B13" w:rsidRDefault="00283B13">
      <w:pPr>
        <w:widowControl/>
        <w:pBdr>
          <w:top w:val="nil"/>
          <w:left w:val="nil"/>
          <w:bottom w:val="nil"/>
          <w:right w:val="nil"/>
          <w:between w:val="nil"/>
        </w:pBdr>
        <w:spacing w:after="150" w:line="259" w:lineRule="auto"/>
        <w:jc w:val="both"/>
        <w:rPr>
          <w:rFonts w:ascii="Arial" w:eastAsia="Arial" w:hAnsi="Arial" w:cs="Arial"/>
          <w:color w:val="000000"/>
          <w:sz w:val="22"/>
          <w:szCs w:val="22"/>
        </w:rPr>
      </w:pPr>
    </w:p>
    <w:p w:rsidR="006B2E52" w:rsidRDefault="00A330BF">
      <w:pPr>
        <w:widowControl/>
        <w:pBdr>
          <w:top w:val="nil"/>
          <w:left w:val="nil"/>
          <w:bottom w:val="nil"/>
          <w:right w:val="nil"/>
          <w:between w:val="nil"/>
        </w:pBdr>
        <w:spacing w:after="150" w:line="259" w:lineRule="auto"/>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Adicionalmente manifiesto que </w:t>
      </w:r>
      <w:r w:rsidR="002A57EF">
        <w:rPr>
          <w:rFonts w:ascii="Arial" w:eastAsia="Arial" w:hAnsi="Arial" w:cs="Arial"/>
          <w:color w:val="000000"/>
          <w:sz w:val="22"/>
          <w:szCs w:val="22"/>
        </w:rPr>
        <w:t>e</w:t>
      </w:r>
      <w:r>
        <w:rPr>
          <w:rFonts w:ascii="Arial" w:eastAsia="Arial" w:hAnsi="Arial" w:cs="Arial"/>
          <w:color w:val="000000"/>
          <w:sz w:val="22"/>
          <w:szCs w:val="22"/>
        </w:rPr>
        <w:t xml:space="preserve">l </w:t>
      </w:r>
      <w:proofErr w:type="spellStart"/>
      <w:r>
        <w:rPr>
          <w:rFonts w:ascii="Arial" w:eastAsia="Arial" w:hAnsi="Arial" w:cs="Arial"/>
          <w:color w:val="000000"/>
          <w:sz w:val="22"/>
          <w:szCs w:val="22"/>
        </w:rPr>
        <w:t>Idartes</w:t>
      </w:r>
      <w:proofErr w:type="spellEnd"/>
      <w:r>
        <w:rPr>
          <w:rFonts w:ascii="Arial" w:eastAsia="Arial" w:hAnsi="Arial" w:cs="Arial"/>
          <w:color w:val="000000"/>
          <w:sz w:val="22"/>
          <w:szCs w:val="22"/>
        </w:rPr>
        <w:t xml:space="preserve"> me informó que tengo derecho a contestar o no las preguntas que me formulen y a entregar o no los datos solicitados.</w:t>
      </w:r>
      <w:bookmarkStart w:id="1" w:name="_GoBack"/>
      <w:bookmarkEnd w:id="1"/>
    </w:p>
    <w:p w:rsidR="006B2E52" w:rsidRDefault="00A330BF">
      <w:pPr>
        <w:jc w:val="both"/>
        <w:rPr>
          <w:rFonts w:ascii="Arial" w:eastAsia="Arial" w:hAnsi="Arial" w:cs="Arial"/>
          <w:sz w:val="22"/>
          <w:szCs w:val="22"/>
        </w:rPr>
      </w:pPr>
      <w:r>
        <w:rPr>
          <w:rFonts w:ascii="Arial" w:eastAsia="Arial" w:hAnsi="Arial" w:cs="Arial"/>
          <w:sz w:val="22"/>
          <w:szCs w:val="22"/>
        </w:rPr>
        <w:t xml:space="preserve">Entiendo que un dato sensible </w:t>
      </w:r>
      <w:r>
        <w:rPr>
          <w:rFonts w:ascii="Arial" w:eastAsia="Arial" w:hAnsi="Arial" w:cs="Arial"/>
          <w:sz w:val="22"/>
          <w:szCs w:val="22"/>
          <w:u w:val="single"/>
        </w:rPr>
        <w:t>es todo dato personal que afectan la intimidad del titular o pueden dar lugar a que lo discriminen</w:t>
      </w:r>
      <w:r>
        <w:rPr>
          <w:rFonts w:ascii="Arial" w:eastAsia="Arial" w:hAnsi="Arial" w:cs="Arial"/>
          <w:sz w:val="22"/>
          <w:szCs w:val="22"/>
        </w:rPr>
        <w:t xml:space="preserve">, es decir, aquellos que revelan su origen racial o étnico, su orientación política, las convicciones religiosas o filosóficas, la pertenencia a sindicatos, organizaciones sociales, de derechos humanos, así como los datos relativos a la salud, a la vida sexual, los datos biométricos, los que traten sobre información de niños, niñas y adolescentes, diferente a la información de carácter público, entre otros. </w:t>
      </w:r>
    </w:p>
    <w:p w:rsidR="006B2E52" w:rsidRDefault="006B2E52">
      <w:pPr>
        <w:jc w:val="both"/>
        <w:rPr>
          <w:rFonts w:ascii="Arial" w:eastAsia="Arial" w:hAnsi="Arial" w:cs="Arial"/>
          <w:sz w:val="22"/>
          <w:szCs w:val="22"/>
        </w:rPr>
      </w:pPr>
    </w:p>
    <w:tbl>
      <w:tblPr>
        <w:tblStyle w:val="a0"/>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2693"/>
        <w:gridCol w:w="3686"/>
      </w:tblGrid>
      <w:tr w:rsidR="006B2E52" w:rsidTr="00483BB8">
        <w:tc>
          <w:tcPr>
            <w:tcW w:w="3539" w:type="dxa"/>
          </w:tcPr>
          <w:p w:rsidR="006B2E52" w:rsidRDefault="00A330BF">
            <w:pPr>
              <w:widowControl/>
              <w:pBdr>
                <w:top w:val="nil"/>
                <w:left w:val="nil"/>
                <w:bottom w:val="nil"/>
                <w:right w:val="nil"/>
                <w:between w:val="nil"/>
              </w:pBdr>
              <w:spacing w:after="150" w:line="259" w:lineRule="auto"/>
              <w:jc w:val="both"/>
              <w:rPr>
                <w:rFonts w:ascii="Arial" w:eastAsia="Arial" w:hAnsi="Arial" w:cs="Arial"/>
                <w:b/>
                <w:bCs/>
                <w:color w:val="000000"/>
                <w:sz w:val="22"/>
                <w:szCs w:val="22"/>
              </w:rPr>
            </w:pPr>
            <w:r>
              <w:rPr>
                <w:rFonts w:ascii="Arial" w:eastAsia="Arial" w:hAnsi="Arial" w:cs="Arial"/>
                <w:b/>
                <w:bCs/>
                <w:color w:val="000000"/>
                <w:sz w:val="22"/>
                <w:szCs w:val="22"/>
              </w:rPr>
              <w:t>Clase de dato del niño, niña y adolescente, diferente a los datos personales de carácter público</w:t>
            </w:r>
          </w:p>
        </w:tc>
        <w:tc>
          <w:tcPr>
            <w:tcW w:w="2693" w:type="dxa"/>
          </w:tcPr>
          <w:p w:rsidR="006B2E52" w:rsidRDefault="00A330BF">
            <w:pPr>
              <w:widowControl/>
              <w:pBdr>
                <w:top w:val="nil"/>
                <w:left w:val="nil"/>
                <w:bottom w:val="nil"/>
                <w:right w:val="nil"/>
                <w:between w:val="nil"/>
              </w:pBdr>
              <w:spacing w:after="150" w:line="259" w:lineRule="auto"/>
              <w:jc w:val="both"/>
              <w:rPr>
                <w:rFonts w:ascii="Arial" w:eastAsia="Arial" w:hAnsi="Arial" w:cs="Arial"/>
                <w:b/>
                <w:bCs/>
                <w:color w:val="000000"/>
                <w:sz w:val="22"/>
                <w:szCs w:val="22"/>
              </w:rPr>
            </w:pPr>
            <w:r>
              <w:rPr>
                <w:rFonts w:ascii="Arial" w:eastAsia="Arial" w:hAnsi="Arial" w:cs="Arial"/>
                <w:b/>
                <w:bCs/>
                <w:color w:val="000000"/>
                <w:sz w:val="22"/>
                <w:szCs w:val="22"/>
              </w:rPr>
              <w:t>Autorizo su tratamiento</w:t>
            </w:r>
          </w:p>
        </w:tc>
        <w:tc>
          <w:tcPr>
            <w:tcW w:w="3686" w:type="dxa"/>
          </w:tcPr>
          <w:p w:rsidR="006B2E52" w:rsidRDefault="00A330BF">
            <w:pPr>
              <w:widowControl/>
              <w:pBdr>
                <w:top w:val="nil"/>
                <w:left w:val="nil"/>
                <w:bottom w:val="nil"/>
                <w:right w:val="nil"/>
                <w:between w:val="nil"/>
              </w:pBdr>
              <w:spacing w:after="150" w:line="259" w:lineRule="auto"/>
              <w:jc w:val="both"/>
              <w:rPr>
                <w:rFonts w:ascii="Arial" w:eastAsia="Arial" w:hAnsi="Arial" w:cs="Arial"/>
                <w:b/>
                <w:bCs/>
                <w:color w:val="000000"/>
                <w:sz w:val="22"/>
                <w:szCs w:val="22"/>
              </w:rPr>
            </w:pPr>
            <w:r>
              <w:rPr>
                <w:rFonts w:ascii="Arial" w:eastAsia="Arial" w:hAnsi="Arial" w:cs="Arial"/>
                <w:b/>
                <w:bCs/>
                <w:color w:val="000000"/>
                <w:sz w:val="22"/>
                <w:szCs w:val="22"/>
              </w:rPr>
              <w:t>No autorizo su tratamiento</w:t>
            </w:r>
          </w:p>
        </w:tc>
      </w:tr>
      <w:tr w:rsidR="006B2E52" w:rsidTr="00483BB8">
        <w:tc>
          <w:tcPr>
            <w:tcW w:w="3539"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c>
          <w:tcPr>
            <w:tcW w:w="2693"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c>
          <w:tcPr>
            <w:tcW w:w="3686"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r>
      <w:tr w:rsidR="006B2E52" w:rsidTr="00483BB8">
        <w:tc>
          <w:tcPr>
            <w:tcW w:w="3539"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c>
          <w:tcPr>
            <w:tcW w:w="2693"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c>
          <w:tcPr>
            <w:tcW w:w="3686"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r>
      <w:tr w:rsidR="006B2E52" w:rsidTr="00483BB8">
        <w:tc>
          <w:tcPr>
            <w:tcW w:w="3539"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c>
          <w:tcPr>
            <w:tcW w:w="2693"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c>
          <w:tcPr>
            <w:tcW w:w="3686" w:type="dxa"/>
          </w:tcPr>
          <w:p w:rsidR="006B2E52" w:rsidRDefault="006B2E52">
            <w:pPr>
              <w:widowControl/>
              <w:pBdr>
                <w:top w:val="nil"/>
                <w:left w:val="nil"/>
                <w:bottom w:val="nil"/>
                <w:right w:val="nil"/>
                <w:between w:val="nil"/>
              </w:pBdr>
              <w:spacing w:after="150" w:line="259" w:lineRule="auto"/>
              <w:jc w:val="both"/>
              <w:rPr>
                <w:rFonts w:ascii="Arial" w:eastAsia="Arial" w:hAnsi="Arial" w:cs="Arial"/>
                <w:color w:val="000000"/>
                <w:sz w:val="22"/>
                <w:szCs w:val="22"/>
              </w:rPr>
            </w:pPr>
          </w:p>
        </w:tc>
      </w:tr>
    </w:tbl>
    <w:p w:rsidR="006B2E52" w:rsidRDefault="006B2E52">
      <w:pPr>
        <w:jc w:val="both"/>
        <w:rPr>
          <w:rFonts w:ascii="Arial" w:eastAsia="Arial" w:hAnsi="Arial" w:cs="Arial"/>
          <w:sz w:val="22"/>
          <w:szCs w:val="22"/>
        </w:rPr>
      </w:pPr>
    </w:p>
    <w:p w:rsidR="006B2E52" w:rsidRDefault="00A330BF">
      <w:pPr>
        <w:jc w:val="both"/>
        <w:rPr>
          <w:rFonts w:ascii="Arial" w:eastAsia="Arial" w:hAnsi="Arial" w:cs="Arial"/>
          <w:sz w:val="22"/>
          <w:szCs w:val="22"/>
        </w:rPr>
      </w:pPr>
      <w:r>
        <w:rPr>
          <w:rFonts w:ascii="Arial" w:eastAsia="Arial" w:hAnsi="Arial" w:cs="Arial"/>
          <w:sz w:val="22"/>
          <w:szCs w:val="22"/>
        </w:rPr>
        <w:t xml:space="preserve">En virtud de todo lo mencionado con anterioridad, he otorgado mi consentimiento al Instituto Distrital de las Artes- </w:t>
      </w:r>
      <w:proofErr w:type="spellStart"/>
      <w:r>
        <w:rPr>
          <w:rFonts w:ascii="Arial" w:eastAsia="Arial" w:hAnsi="Arial" w:cs="Arial"/>
          <w:sz w:val="22"/>
          <w:szCs w:val="22"/>
        </w:rPr>
        <w:t>Idartes</w:t>
      </w:r>
      <w:proofErr w:type="spellEnd"/>
      <w:r>
        <w:rPr>
          <w:rFonts w:ascii="Arial" w:eastAsia="Arial" w:hAnsi="Arial" w:cs="Arial"/>
          <w:sz w:val="22"/>
          <w:szCs w:val="22"/>
        </w:rPr>
        <w:t>, en ejercicio de la patria potestad y con custodia permanente definida en el artículo 288 del Código Civil Colombiano, para que trate la información personal del menor</w:t>
      </w:r>
      <w:r w:rsidR="00283B13">
        <w:rPr>
          <w:rFonts w:ascii="Arial" w:eastAsia="Arial" w:hAnsi="Arial" w:cs="Arial"/>
          <w:sz w:val="22"/>
          <w:szCs w:val="22"/>
        </w:rPr>
        <w:t xml:space="preserve">, </w:t>
      </w:r>
      <w:r w:rsidR="00283B13" w:rsidRPr="00A24FDB">
        <w:rPr>
          <w:rFonts w:ascii="Arial" w:eastAsia="Arial" w:hAnsi="Arial" w:cs="Arial"/>
          <w:color w:val="000000"/>
          <w:sz w:val="22"/>
          <w:szCs w:val="22"/>
        </w:rPr>
        <w:t>(Nombre</w:t>
      </w:r>
      <w:r w:rsidR="00283B13" w:rsidRPr="00A24FDB">
        <w:rPr>
          <w:rFonts w:ascii="Arial" w:eastAsia="Arial" w:hAnsi="Arial" w:cs="Arial"/>
          <w:b/>
          <w:bCs/>
          <w:color w:val="000000"/>
          <w:sz w:val="22"/>
          <w:szCs w:val="22"/>
        </w:rPr>
        <w:t>)</w:t>
      </w:r>
      <w:r w:rsidR="00283B13" w:rsidRPr="00A24FDB">
        <w:rPr>
          <w:rFonts w:ascii="Arial" w:eastAsia="Arial" w:hAnsi="Arial" w:cs="Arial"/>
          <w:color w:val="000000"/>
          <w:sz w:val="22"/>
          <w:szCs w:val="22"/>
        </w:rPr>
        <w:t>__________</w:t>
      </w:r>
      <w:r w:rsidR="00283B13">
        <w:rPr>
          <w:rFonts w:ascii="Arial" w:eastAsia="Arial" w:hAnsi="Arial" w:cs="Arial"/>
          <w:color w:val="000000"/>
          <w:sz w:val="22"/>
          <w:szCs w:val="22"/>
        </w:rPr>
        <w:t xml:space="preserve">__________________________, </w:t>
      </w:r>
      <w:r w:rsidR="00283B13" w:rsidRPr="00A24FDB">
        <w:rPr>
          <w:rFonts w:ascii="Arial" w:eastAsia="Arial" w:hAnsi="Arial" w:cs="Arial"/>
          <w:color w:val="000000"/>
          <w:sz w:val="22"/>
          <w:szCs w:val="22"/>
        </w:rPr>
        <w:t>identificado/a con</w:t>
      </w:r>
      <w:r w:rsidR="00283B13">
        <w:rPr>
          <w:rFonts w:ascii="Arial" w:eastAsia="Arial" w:hAnsi="Arial" w:cs="Arial"/>
          <w:color w:val="000000"/>
          <w:sz w:val="22"/>
          <w:szCs w:val="22"/>
        </w:rPr>
        <w:t xml:space="preserve"> el Registro Civil o Tarjeta de Identidad </w:t>
      </w:r>
      <w:r w:rsidR="00283B13" w:rsidRPr="00A24FDB">
        <w:rPr>
          <w:rFonts w:ascii="Arial" w:eastAsia="Arial" w:hAnsi="Arial" w:cs="Arial"/>
          <w:color w:val="000000"/>
          <w:sz w:val="22"/>
          <w:szCs w:val="22"/>
        </w:rPr>
        <w:t>N.º ________________, expedida en ____________________,</w:t>
      </w:r>
      <w:r>
        <w:rPr>
          <w:rFonts w:ascii="Arial" w:eastAsia="Arial" w:hAnsi="Arial" w:cs="Arial"/>
          <w:sz w:val="22"/>
          <w:szCs w:val="22"/>
        </w:rPr>
        <w:t xml:space="preserve"> al que represento de acuerdo con la Política de Tratamiento de Datos Personales, dispuesta por el </w:t>
      </w:r>
      <w:proofErr w:type="spellStart"/>
      <w:r>
        <w:rPr>
          <w:rFonts w:ascii="Arial" w:eastAsia="Arial" w:hAnsi="Arial" w:cs="Arial"/>
          <w:sz w:val="22"/>
          <w:szCs w:val="22"/>
        </w:rPr>
        <w:t>Idartes</w:t>
      </w:r>
      <w:proofErr w:type="spellEnd"/>
      <w:r>
        <w:rPr>
          <w:rFonts w:ascii="Arial" w:eastAsia="Arial" w:hAnsi="Arial" w:cs="Arial"/>
          <w:sz w:val="22"/>
          <w:szCs w:val="22"/>
        </w:rPr>
        <w:t xml:space="preserve"> en medio electrónico en la página web </w:t>
      </w:r>
      <w:hyperlink r:id="rId11">
        <w:r>
          <w:rPr>
            <w:rFonts w:ascii="Arial" w:eastAsia="Arial" w:hAnsi="Arial" w:cs="Arial"/>
            <w:color w:val="0000FF"/>
            <w:sz w:val="22"/>
            <w:szCs w:val="22"/>
            <w:u w:val="single"/>
          </w:rPr>
          <w:t>https://www.idartes.gov.co</w:t>
        </w:r>
      </w:hyperlink>
      <w:r>
        <w:rPr>
          <w:rFonts w:ascii="Arial" w:eastAsia="Arial" w:hAnsi="Arial" w:cs="Arial"/>
          <w:sz w:val="22"/>
          <w:szCs w:val="22"/>
        </w:rPr>
        <w:t xml:space="preserve">  y que medió a conocer antes de recolectar mis datos personales.</w:t>
      </w:r>
    </w:p>
    <w:p w:rsidR="006B2E52" w:rsidRDefault="006B2E52">
      <w:pPr>
        <w:jc w:val="both"/>
        <w:rPr>
          <w:rFonts w:ascii="Arial" w:eastAsia="Arial" w:hAnsi="Arial" w:cs="Arial"/>
          <w:sz w:val="22"/>
          <w:szCs w:val="22"/>
        </w:rPr>
      </w:pPr>
    </w:p>
    <w:p w:rsidR="006B2E52" w:rsidRDefault="00A330BF">
      <w:pPr>
        <w:pBdr>
          <w:top w:val="nil"/>
          <w:left w:val="nil"/>
          <w:bottom w:val="nil"/>
          <w:right w:val="nil"/>
          <w:between w:val="nil"/>
        </w:pBdr>
        <w:jc w:val="both"/>
        <w:rPr>
          <w:rFonts w:ascii="Arial" w:eastAsia="Arial" w:hAnsi="Arial" w:cs="Arial"/>
          <w:sz w:val="22"/>
          <w:szCs w:val="22"/>
        </w:rPr>
      </w:pPr>
      <w:r>
        <w:rPr>
          <w:rFonts w:ascii="Arial" w:eastAsia="Arial" w:hAnsi="Arial" w:cs="Arial"/>
          <w:sz w:val="22"/>
          <w:szCs w:val="22"/>
        </w:rPr>
        <w:t xml:space="preserve">Manifiesto de manera expresa que actúo con el conocimiento y consentimiento del otro progenitor, para el otorgamiento de la presente autorización. En caso de que no sea posible que ambos padres suscriban este documento, asumo la responsabilidad legal derivada de esta autorización y me comprometo a mantener indemne a la entidad. </w:t>
      </w:r>
    </w:p>
    <w:p w:rsidR="006B2E52" w:rsidRDefault="006B2E52">
      <w:pPr>
        <w:jc w:val="both"/>
        <w:rPr>
          <w:rFonts w:ascii="Arial" w:eastAsia="Arial" w:hAnsi="Arial" w:cs="Arial"/>
          <w:sz w:val="22"/>
          <w:szCs w:val="22"/>
        </w:rPr>
      </w:pPr>
    </w:p>
    <w:p w:rsidR="006B2E52" w:rsidRDefault="00A330BF">
      <w:pPr>
        <w:jc w:val="both"/>
        <w:rPr>
          <w:rFonts w:ascii="Arial" w:eastAsia="Arial" w:hAnsi="Arial" w:cs="Arial"/>
          <w:sz w:val="22"/>
          <w:szCs w:val="22"/>
        </w:rPr>
      </w:pPr>
      <w:r>
        <w:rPr>
          <w:rFonts w:ascii="Arial" w:eastAsia="Arial" w:hAnsi="Arial" w:cs="Arial"/>
          <w:sz w:val="22"/>
          <w:szCs w:val="22"/>
        </w:rPr>
        <w:t>Manifiesto que la presente autorización me fue solicitada y puesta de presente antes de entregar los datos y que la suscribo de forma libre y voluntaria una vez leída en su totalidad.</w:t>
      </w:r>
    </w:p>
    <w:p w:rsidR="006B2E52" w:rsidRDefault="006B2E52">
      <w:pPr>
        <w:jc w:val="both"/>
        <w:rPr>
          <w:rFonts w:ascii="Arial" w:eastAsia="Arial" w:hAnsi="Arial" w:cs="Arial"/>
          <w:sz w:val="22"/>
          <w:szCs w:val="22"/>
        </w:rPr>
      </w:pPr>
    </w:p>
    <w:p w:rsidR="00283B13" w:rsidRDefault="00283B13">
      <w:pPr>
        <w:jc w:val="both"/>
        <w:rPr>
          <w:rFonts w:ascii="Arial" w:eastAsia="Arial" w:hAnsi="Arial" w:cs="Arial"/>
          <w:sz w:val="22"/>
          <w:szCs w:val="22"/>
        </w:rPr>
      </w:pPr>
    </w:p>
    <w:p w:rsidR="006B2E52" w:rsidRDefault="00A330BF">
      <w:pPr>
        <w:jc w:val="both"/>
        <w:rPr>
          <w:rFonts w:ascii="Arial" w:eastAsia="Arial" w:hAnsi="Arial" w:cs="Arial"/>
          <w:sz w:val="22"/>
          <w:szCs w:val="22"/>
        </w:rPr>
      </w:pPr>
      <w:r>
        <w:rPr>
          <w:rFonts w:ascii="Arial" w:eastAsia="Arial" w:hAnsi="Arial" w:cs="Arial"/>
          <w:sz w:val="22"/>
          <w:szCs w:val="22"/>
        </w:rPr>
        <w:t xml:space="preserve">Nombre: _____________________________ </w:t>
      </w:r>
    </w:p>
    <w:p w:rsidR="006B2E52" w:rsidRDefault="00A330BF">
      <w:pPr>
        <w:jc w:val="both"/>
        <w:rPr>
          <w:rFonts w:ascii="Arial" w:eastAsia="Arial" w:hAnsi="Arial" w:cs="Arial"/>
          <w:sz w:val="22"/>
          <w:szCs w:val="22"/>
        </w:rPr>
      </w:pPr>
      <w:r>
        <w:rPr>
          <w:rFonts w:ascii="Arial" w:eastAsia="Arial" w:hAnsi="Arial" w:cs="Arial"/>
          <w:sz w:val="22"/>
          <w:szCs w:val="22"/>
        </w:rPr>
        <w:t xml:space="preserve">Firma: __________________________ </w:t>
      </w:r>
    </w:p>
    <w:p w:rsidR="006B2E52" w:rsidRDefault="00A330BF">
      <w:pPr>
        <w:jc w:val="both"/>
        <w:rPr>
          <w:rFonts w:ascii="Arial" w:eastAsia="Arial" w:hAnsi="Arial" w:cs="Arial"/>
          <w:sz w:val="22"/>
          <w:szCs w:val="22"/>
        </w:rPr>
      </w:pPr>
      <w:r>
        <w:rPr>
          <w:rFonts w:ascii="Arial" w:eastAsia="Arial" w:hAnsi="Arial" w:cs="Arial"/>
          <w:sz w:val="22"/>
          <w:szCs w:val="22"/>
        </w:rPr>
        <w:t xml:space="preserve">Identificación: _________________________ </w:t>
      </w:r>
    </w:p>
    <w:p w:rsidR="006B2E52" w:rsidRDefault="00A330BF">
      <w:pPr>
        <w:jc w:val="both"/>
        <w:rPr>
          <w:rFonts w:ascii="Arial" w:eastAsia="Arial" w:hAnsi="Arial" w:cs="Arial"/>
          <w:sz w:val="22"/>
          <w:szCs w:val="22"/>
        </w:rPr>
      </w:pPr>
      <w:r>
        <w:rPr>
          <w:rFonts w:ascii="Arial" w:eastAsia="Arial" w:hAnsi="Arial" w:cs="Arial"/>
          <w:sz w:val="22"/>
          <w:szCs w:val="22"/>
        </w:rPr>
        <w:t xml:space="preserve">Fecha: __________________________ </w:t>
      </w:r>
    </w:p>
    <w:p w:rsidR="006B2E52" w:rsidRDefault="00A330BF">
      <w:pPr>
        <w:jc w:val="both"/>
        <w:rPr>
          <w:rFonts w:ascii="Arial" w:eastAsia="Arial" w:hAnsi="Arial" w:cs="Arial"/>
          <w:sz w:val="22"/>
          <w:szCs w:val="22"/>
        </w:rPr>
      </w:pPr>
      <w:r>
        <w:rPr>
          <w:rFonts w:ascii="Arial" w:eastAsia="Arial" w:hAnsi="Arial" w:cs="Arial"/>
          <w:sz w:val="22"/>
          <w:szCs w:val="22"/>
        </w:rPr>
        <w:t>Correo electrónico: _________________________</w:t>
      </w:r>
    </w:p>
    <w:p w:rsidR="006B2E52" w:rsidRDefault="006B2E52"/>
    <w:p w:rsidR="006B2E52" w:rsidRDefault="006B2E52">
      <w:pPr>
        <w:tabs>
          <w:tab w:val="left" w:pos="2502"/>
        </w:tabs>
      </w:pPr>
    </w:p>
    <w:sectPr w:rsidR="006B2E52">
      <w:headerReference w:type="default" r:id="rId12"/>
      <w:footerReference w:type="default" r:id="rId13"/>
      <w:pgSz w:w="12240" w:h="15840"/>
      <w:pgMar w:top="1418" w:right="1134" w:bottom="1134" w:left="1134" w:header="425" w:footer="45"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9B0" w:rsidRDefault="00E469B0">
      <w:r>
        <w:separator/>
      </w:r>
    </w:p>
  </w:endnote>
  <w:endnote w:type="continuationSeparator" w:id="0">
    <w:p w:rsidR="00E469B0" w:rsidRDefault="00E46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font>
  <w:font w:name="Tahoma">
    <w:panose1 w:val="020B0604030504040204"/>
    <w:charset w:val="00"/>
    <w:family w:val="swiss"/>
    <w:pitch w:val="variable"/>
    <w:sig w:usb0="E1002EFF" w:usb1="C000605B" w:usb2="00000029" w:usb3="00000000" w:csb0="000101FF" w:csb1="00000000"/>
    <w:embedRegular r:id="rId1" w:fontKey="{B1D22E34-F258-4141-BEDE-53CB77098D20}"/>
  </w:font>
  <w:font w:name="Arial Unicode MS">
    <w:altName w:val="Malgun Gothic Semilight"/>
    <w:panose1 w:val="020B0604020202020204"/>
    <w:charset w:val="80"/>
    <w:family w:val="swiss"/>
    <w:pitch w:val="variable"/>
    <w:sig w:usb0="00000000" w:usb1="E9DFFFFF" w:usb2="0000003F" w:usb3="00000000" w:csb0="003F01FF" w:csb1="00000000"/>
  </w:font>
  <w:font w:name="Mangal">
    <w:altName w:val="Courier New"/>
    <w:panose1 w:val="00000400000000000000"/>
    <w:charset w:val="01"/>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2" w:fontKey="{98CB1077-00E5-4605-9B02-4C2F5D379F00}"/>
  </w:font>
  <w:font w:name="MS Sans Serif">
    <w:charset w:val="00"/>
    <w:family w:val="swiss"/>
    <w:pitch w:val="variable"/>
  </w:font>
  <w:font w:name="Arial Narrow">
    <w:panose1 w:val="020B0606020202030204"/>
    <w:charset w:val="00"/>
    <w:family w:val="swiss"/>
    <w:pitch w:val="variable"/>
    <w:sig w:usb0="00000287" w:usb1="00000800" w:usb2="00000000" w:usb3="00000000" w:csb0="0000009F" w:csb1="00000000"/>
    <w:embedRegular r:id="rId3" w:fontKey="{427729BD-A705-4E58-9741-4F8CEE63BE25}"/>
    <w:embedBold r:id="rId4" w:fontKey="{1BD3BC40-38CC-4A1C-942B-3FA064884175}"/>
  </w:font>
  <w:font w:name="Calibri Light">
    <w:panose1 w:val="020F0302020204030204"/>
    <w:charset w:val="00"/>
    <w:family w:val="swiss"/>
    <w:pitch w:val="variable"/>
    <w:sig w:usb0="E4002EFF" w:usb1="C200247B" w:usb2="00000009" w:usb3="00000000" w:csb0="000001FF" w:csb1="00000000"/>
    <w:embedRegular r:id="rId5" w:fontKey="{8240AE3A-07A6-4A5B-9758-1F8044D6CE3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7298" w:rsidRPr="006D0B7D" w:rsidRDefault="004B7298" w:rsidP="004B7298">
    <w:pPr>
      <w:pStyle w:val="Piedepgina"/>
      <w:jc w:val="right"/>
      <w:rPr>
        <w:rFonts w:ascii="Arial Narrow" w:hAnsi="Arial Narrow"/>
        <w:b/>
        <w:sz w:val="18"/>
        <w:szCs w:val="18"/>
        <w:lang w:val="es-ES"/>
      </w:rPr>
    </w:pPr>
    <w:r>
      <w:rPr>
        <w:rFonts w:ascii="Arial Narrow" w:hAnsi="Arial Narrow"/>
        <w:b/>
        <w:sz w:val="18"/>
        <w:szCs w:val="18"/>
        <w:lang w:val="es-ES"/>
      </w:rPr>
      <w:t>GTH-F-110</w:t>
    </w:r>
  </w:p>
  <w:p w:rsidR="004B7298" w:rsidRPr="006D0B7D" w:rsidRDefault="000B7C17" w:rsidP="004B7298">
    <w:pPr>
      <w:pStyle w:val="Piedepgina"/>
      <w:jc w:val="right"/>
      <w:rPr>
        <w:rFonts w:ascii="Arial Narrow" w:hAnsi="Arial Narrow"/>
        <w:b/>
        <w:sz w:val="18"/>
        <w:szCs w:val="18"/>
        <w:lang w:val="es-ES"/>
      </w:rPr>
    </w:pPr>
    <w:r>
      <w:rPr>
        <w:rFonts w:ascii="Arial Narrow" w:hAnsi="Arial Narrow"/>
        <w:b/>
        <w:sz w:val="18"/>
        <w:szCs w:val="18"/>
        <w:lang w:val="es-ES"/>
      </w:rPr>
      <w:t>09</w:t>
    </w:r>
    <w:r w:rsidR="004B7298" w:rsidRPr="006D0B7D">
      <w:rPr>
        <w:rFonts w:ascii="Arial Narrow" w:hAnsi="Arial Narrow"/>
        <w:b/>
        <w:sz w:val="18"/>
        <w:szCs w:val="18"/>
        <w:lang w:val="es-ES"/>
      </w:rPr>
      <w:t>-</w:t>
    </w:r>
    <w:r w:rsidR="004B7298">
      <w:rPr>
        <w:rFonts w:ascii="Arial Narrow" w:hAnsi="Arial Narrow"/>
        <w:b/>
        <w:sz w:val="18"/>
        <w:szCs w:val="18"/>
        <w:lang w:val="es-ES"/>
      </w:rPr>
      <w:t>10</w:t>
    </w:r>
    <w:r w:rsidR="004B7298" w:rsidRPr="006D0B7D">
      <w:rPr>
        <w:rFonts w:ascii="Arial Narrow" w:hAnsi="Arial Narrow"/>
        <w:b/>
        <w:sz w:val="18"/>
        <w:szCs w:val="18"/>
        <w:lang w:val="es-ES"/>
      </w:rPr>
      <w:t>-2026</w:t>
    </w:r>
  </w:p>
  <w:p w:rsidR="004B7298" w:rsidRPr="006D0B7D" w:rsidRDefault="004B7298" w:rsidP="004B7298">
    <w:pPr>
      <w:pStyle w:val="Piedepgina"/>
      <w:jc w:val="right"/>
      <w:rPr>
        <w:rFonts w:ascii="Arial Narrow" w:hAnsi="Arial Narrow"/>
        <w:b/>
        <w:sz w:val="18"/>
        <w:szCs w:val="18"/>
        <w:lang w:val="es-ES"/>
      </w:rPr>
    </w:pPr>
    <w:r>
      <w:rPr>
        <w:rFonts w:ascii="Arial Narrow" w:hAnsi="Arial Narrow"/>
        <w:b/>
        <w:sz w:val="18"/>
        <w:szCs w:val="18"/>
        <w:lang w:val="es-ES"/>
      </w:rPr>
      <w:t>1</w:t>
    </w:r>
  </w:p>
  <w:p w:rsidR="006B2E52" w:rsidRDefault="006B2E52">
    <w:pPr>
      <w:pBdr>
        <w:top w:val="nil"/>
        <w:left w:val="nil"/>
        <w:bottom w:val="nil"/>
        <w:right w:val="nil"/>
        <w:between w:val="nil"/>
      </w:pBdr>
      <w:tabs>
        <w:tab w:val="center" w:pos="4419"/>
        <w:tab w:val="right" w:pos="8838"/>
        <w:tab w:val="right" w:pos="11340"/>
      </w:tabs>
      <w:rPr>
        <w:sz w:val="18"/>
        <w:szCs w:val="18"/>
      </w:rPr>
    </w:pPr>
  </w:p>
  <w:p w:rsidR="006B2E52" w:rsidRDefault="006B2E52">
    <w:pPr>
      <w:pBdr>
        <w:top w:val="nil"/>
        <w:left w:val="nil"/>
        <w:bottom w:val="nil"/>
        <w:right w:val="nil"/>
        <w:between w:val="nil"/>
      </w:pBdr>
      <w:tabs>
        <w:tab w:val="center" w:pos="4419"/>
        <w:tab w:val="right" w:pos="8838"/>
        <w:tab w:val="right" w:pos="11340"/>
      </w:tabs>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9B0" w:rsidRDefault="00E469B0">
      <w:r>
        <w:separator/>
      </w:r>
    </w:p>
  </w:footnote>
  <w:footnote w:type="continuationSeparator" w:id="0">
    <w:p w:rsidR="00E469B0" w:rsidRDefault="00E469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E52" w:rsidRDefault="006B2E52">
    <w:pPr>
      <w:pBdr>
        <w:top w:val="nil"/>
        <w:left w:val="nil"/>
        <w:bottom w:val="nil"/>
        <w:right w:val="nil"/>
        <w:between w:val="nil"/>
      </w:pBdr>
      <w:spacing w:line="276" w:lineRule="auto"/>
    </w:pPr>
  </w:p>
  <w:tbl>
    <w:tblPr>
      <w:tblW w:w="10001" w:type="dxa"/>
      <w:tblInd w:w="-83" w:type="dxa"/>
      <w:tblLayout w:type="fixed"/>
      <w:tblCellMar>
        <w:left w:w="70" w:type="dxa"/>
        <w:right w:w="70" w:type="dxa"/>
      </w:tblCellMar>
      <w:tblLook w:val="0000" w:firstRow="0" w:lastRow="0" w:firstColumn="0" w:lastColumn="0" w:noHBand="0" w:noVBand="0"/>
    </w:tblPr>
    <w:tblGrid>
      <w:gridCol w:w="1855"/>
      <w:gridCol w:w="5736"/>
      <w:gridCol w:w="2410"/>
    </w:tblGrid>
    <w:tr w:rsidR="00814F72" w:rsidRPr="00DD4CAA" w:rsidTr="00443188">
      <w:trPr>
        <w:cantSplit/>
        <w:trHeight w:val="352"/>
      </w:trPr>
      <w:tc>
        <w:tcPr>
          <w:tcW w:w="1855" w:type="dxa"/>
          <w:vMerge w:val="restart"/>
          <w:tcBorders>
            <w:top w:val="single" w:sz="4" w:space="0" w:color="000000"/>
            <w:left w:val="single" w:sz="4" w:space="0" w:color="000000"/>
            <w:bottom w:val="single" w:sz="4" w:space="0" w:color="000000"/>
          </w:tcBorders>
          <w:vAlign w:val="center"/>
        </w:tcPr>
        <w:p w:rsidR="00814F72" w:rsidRPr="00DD4CAA" w:rsidRDefault="00814F72" w:rsidP="00814F72">
          <w:pPr>
            <w:pStyle w:val="TITULOG"/>
            <w:numPr>
              <w:ilvl w:val="3"/>
              <w:numId w:val="4"/>
            </w:numPr>
            <w:tabs>
              <w:tab w:val="left" w:pos="0"/>
              <w:tab w:val="center" w:pos="4419"/>
              <w:tab w:val="right" w:pos="8838"/>
            </w:tabs>
            <w:snapToGrid w:val="0"/>
            <w:rPr>
              <w:rFonts w:ascii="Arial Narrow" w:hAnsi="Arial Narrow" w:cs="Arial"/>
              <w:bCs/>
              <w:color w:val="auto"/>
              <w:sz w:val="22"/>
              <w:szCs w:val="22"/>
            </w:rPr>
          </w:pPr>
          <w:r w:rsidRPr="00DD4CAA">
            <w:rPr>
              <w:rStyle w:val="Fuentedeprrafopredeter2"/>
              <w:rFonts w:ascii="Arial Narrow" w:hAnsi="Arial Narrow" w:cs="Arial"/>
              <w:noProof/>
              <w:color w:val="auto"/>
              <w:sz w:val="24"/>
              <w:szCs w:val="24"/>
              <w:lang w:val="es-CO" w:eastAsia="es-CO"/>
            </w:rPr>
            <w:drawing>
              <wp:inline distT="0" distB="0" distL="0" distR="0" wp14:anchorId="4C75F78A" wp14:editId="64A651F5">
                <wp:extent cx="1095375" cy="7620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762000"/>
                        </a:xfrm>
                        <a:prstGeom prst="rect">
                          <a:avLst/>
                        </a:prstGeom>
                        <a:solidFill>
                          <a:srgbClr val="FFFFFF">
                            <a:alpha val="0"/>
                          </a:srgbClr>
                        </a:solidFill>
                        <a:ln>
                          <a:noFill/>
                        </a:ln>
                      </pic:spPr>
                    </pic:pic>
                  </a:graphicData>
                </a:graphic>
              </wp:inline>
            </w:drawing>
          </w:r>
        </w:p>
      </w:tc>
      <w:tc>
        <w:tcPr>
          <w:tcW w:w="5736" w:type="dxa"/>
          <w:vMerge w:val="restart"/>
          <w:tcBorders>
            <w:top w:val="single" w:sz="4" w:space="0" w:color="000000"/>
            <w:left w:val="single" w:sz="4" w:space="0" w:color="000000"/>
            <w:bottom w:val="single" w:sz="4" w:space="0" w:color="000000"/>
          </w:tcBorders>
          <w:vAlign w:val="center"/>
        </w:tcPr>
        <w:p w:rsidR="00814F72" w:rsidRPr="00DD4CAA" w:rsidRDefault="00814F72" w:rsidP="00814F72">
          <w:pPr>
            <w:pStyle w:val="TITULOG"/>
            <w:numPr>
              <w:ilvl w:val="3"/>
              <w:numId w:val="4"/>
            </w:numPr>
            <w:tabs>
              <w:tab w:val="left" w:pos="0"/>
              <w:tab w:val="center" w:pos="4419"/>
              <w:tab w:val="right" w:pos="8838"/>
            </w:tabs>
            <w:snapToGrid w:val="0"/>
            <w:rPr>
              <w:rFonts w:ascii="Arial Narrow" w:hAnsi="Arial Narrow" w:cs="Arial"/>
              <w:color w:val="auto"/>
              <w:sz w:val="22"/>
              <w:szCs w:val="22"/>
            </w:rPr>
          </w:pPr>
          <w:r w:rsidRPr="00DD4CAA">
            <w:rPr>
              <w:rFonts w:ascii="Arial Narrow" w:hAnsi="Arial Narrow" w:cs="Arial"/>
              <w:color w:val="auto"/>
              <w:sz w:val="22"/>
              <w:szCs w:val="22"/>
            </w:rPr>
            <w:t>GESTIÓN DEL TALENTO HUMANO</w:t>
          </w:r>
        </w:p>
      </w:tc>
      <w:tc>
        <w:tcPr>
          <w:tcW w:w="2410" w:type="dxa"/>
          <w:tcBorders>
            <w:top w:val="single" w:sz="4" w:space="0" w:color="000000"/>
            <w:left w:val="single" w:sz="4" w:space="0" w:color="000000"/>
            <w:bottom w:val="single" w:sz="4" w:space="0" w:color="000000"/>
            <w:right w:val="single" w:sz="4" w:space="0" w:color="000000"/>
          </w:tcBorders>
          <w:vAlign w:val="center"/>
        </w:tcPr>
        <w:p w:rsidR="00814F72" w:rsidRPr="00DD4CAA" w:rsidRDefault="00814F72" w:rsidP="00814F72">
          <w:pPr>
            <w:pStyle w:val="TITULOG"/>
            <w:numPr>
              <w:ilvl w:val="3"/>
              <w:numId w:val="4"/>
            </w:numPr>
            <w:tabs>
              <w:tab w:val="left" w:pos="0"/>
            </w:tabs>
            <w:snapToGrid w:val="0"/>
            <w:jc w:val="left"/>
            <w:rPr>
              <w:rFonts w:ascii="Arial Narrow" w:hAnsi="Arial Narrow"/>
              <w:color w:val="auto"/>
            </w:rPr>
          </w:pPr>
          <w:r w:rsidRPr="00DD4CAA">
            <w:rPr>
              <w:rFonts w:ascii="Arial Narrow" w:hAnsi="Arial Narrow" w:cs="Arial"/>
              <w:b w:val="0"/>
              <w:color w:val="auto"/>
              <w:sz w:val="22"/>
              <w:szCs w:val="22"/>
            </w:rPr>
            <w:t>Código: GTH-F-</w:t>
          </w:r>
          <w:r>
            <w:rPr>
              <w:rFonts w:ascii="Arial Narrow" w:hAnsi="Arial Narrow" w:cs="Arial"/>
              <w:b w:val="0"/>
              <w:color w:val="auto"/>
              <w:sz w:val="22"/>
              <w:szCs w:val="22"/>
            </w:rPr>
            <w:t>110</w:t>
          </w:r>
        </w:p>
      </w:tc>
    </w:tr>
    <w:tr w:rsidR="00814F72" w:rsidRPr="00DD4CAA" w:rsidTr="00443188">
      <w:trPr>
        <w:cantSplit/>
        <w:trHeight w:val="352"/>
      </w:trPr>
      <w:tc>
        <w:tcPr>
          <w:tcW w:w="1855" w:type="dxa"/>
          <w:vMerge/>
          <w:tcBorders>
            <w:top w:val="single" w:sz="4" w:space="0" w:color="000000"/>
            <w:left w:val="single" w:sz="4" w:space="0" w:color="000000"/>
            <w:bottom w:val="single" w:sz="4" w:space="0" w:color="000000"/>
          </w:tcBorders>
          <w:vAlign w:val="center"/>
        </w:tcPr>
        <w:p w:rsidR="00814F72" w:rsidRPr="00DD4CAA" w:rsidRDefault="00814F72" w:rsidP="00814F72">
          <w:pPr>
            <w:snapToGrid w:val="0"/>
            <w:rPr>
              <w:rFonts w:ascii="Arial Narrow" w:hAnsi="Arial Narrow"/>
            </w:rPr>
          </w:pPr>
        </w:p>
      </w:tc>
      <w:tc>
        <w:tcPr>
          <w:tcW w:w="5736" w:type="dxa"/>
          <w:vMerge/>
          <w:tcBorders>
            <w:top w:val="single" w:sz="4" w:space="0" w:color="000000"/>
            <w:left w:val="single" w:sz="4" w:space="0" w:color="000000"/>
            <w:bottom w:val="single" w:sz="4" w:space="0" w:color="000000"/>
          </w:tcBorders>
          <w:vAlign w:val="center"/>
        </w:tcPr>
        <w:p w:rsidR="00814F72" w:rsidRPr="00DD4CAA" w:rsidRDefault="00814F72" w:rsidP="00814F72">
          <w:pPr>
            <w:snapToGrid w:val="0"/>
            <w:rPr>
              <w:rFonts w:ascii="Arial Narrow" w:hAnsi="Arial Narrow" w:cs="Arial"/>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814F72" w:rsidRPr="00DD4CAA" w:rsidRDefault="00814F72" w:rsidP="00160948">
          <w:pPr>
            <w:pStyle w:val="TITULOG"/>
            <w:numPr>
              <w:ilvl w:val="3"/>
              <w:numId w:val="4"/>
            </w:numPr>
            <w:tabs>
              <w:tab w:val="left" w:pos="0"/>
            </w:tabs>
            <w:snapToGrid w:val="0"/>
            <w:jc w:val="left"/>
            <w:rPr>
              <w:rFonts w:ascii="Arial Narrow" w:hAnsi="Arial Narrow"/>
              <w:color w:val="auto"/>
            </w:rPr>
          </w:pPr>
          <w:r w:rsidRPr="00DD4CAA">
            <w:rPr>
              <w:rFonts w:ascii="Arial Narrow" w:hAnsi="Arial Narrow" w:cs="Arial"/>
              <w:b w:val="0"/>
              <w:color w:val="auto"/>
              <w:sz w:val="22"/>
              <w:szCs w:val="22"/>
            </w:rPr>
            <w:t xml:space="preserve">Fecha: </w:t>
          </w:r>
          <w:r w:rsidR="00160948">
            <w:rPr>
              <w:rFonts w:ascii="Arial Narrow" w:hAnsi="Arial Narrow" w:cs="Arial"/>
              <w:b w:val="0"/>
              <w:color w:val="auto"/>
              <w:sz w:val="22"/>
              <w:szCs w:val="22"/>
            </w:rPr>
            <w:t>09</w:t>
          </w:r>
          <w:r>
            <w:rPr>
              <w:rFonts w:ascii="Arial Narrow" w:hAnsi="Arial Narrow" w:cs="Arial"/>
              <w:b w:val="0"/>
              <w:color w:val="auto"/>
              <w:sz w:val="22"/>
              <w:szCs w:val="22"/>
            </w:rPr>
            <w:t>-10-2026</w:t>
          </w:r>
        </w:p>
      </w:tc>
    </w:tr>
    <w:tr w:rsidR="00814F72" w:rsidRPr="00DD4CAA" w:rsidTr="00443188">
      <w:trPr>
        <w:cantSplit/>
        <w:trHeight w:val="307"/>
      </w:trPr>
      <w:tc>
        <w:tcPr>
          <w:tcW w:w="1855" w:type="dxa"/>
          <w:vMerge/>
          <w:tcBorders>
            <w:top w:val="single" w:sz="4" w:space="0" w:color="000000"/>
            <w:left w:val="single" w:sz="4" w:space="0" w:color="000000"/>
            <w:bottom w:val="single" w:sz="4" w:space="0" w:color="000000"/>
          </w:tcBorders>
          <w:vAlign w:val="center"/>
        </w:tcPr>
        <w:p w:rsidR="00814F72" w:rsidRPr="00DD4CAA" w:rsidRDefault="00814F72" w:rsidP="00814F72">
          <w:pPr>
            <w:snapToGrid w:val="0"/>
            <w:rPr>
              <w:rFonts w:ascii="Arial Narrow" w:hAnsi="Arial Narrow"/>
            </w:rPr>
          </w:pPr>
        </w:p>
      </w:tc>
      <w:tc>
        <w:tcPr>
          <w:tcW w:w="5736" w:type="dxa"/>
          <w:vMerge w:val="restart"/>
          <w:tcBorders>
            <w:top w:val="single" w:sz="4" w:space="0" w:color="000000"/>
            <w:left w:val="single" w:sz="4" w:space="0" w:color="000000"/>
            <w:bottom w:val="single" w:sz="4" w:space="0" w:color="000000"/>
          </w:tcBorders>
          <w:vAlign w:val="center"/>
        </w:tcPr>
        <w:p w:rsidR="00814F72" w:rsidRPr="00DD4CAA" w:rsidRDefault="00DC6D5D" w:rsidP="00814F72">
          <w:pPr>
            <w:jc w:val="center"/>
            <w:rPr>
              <w:rFonts w:ascii="Arial Narrow" w:hAnsi="Arial Narrow" w:cs="Arial"/>
            </w:rPr>
          </w:pPr>
          <w:r>
            <w:rPr>
              <w:rFonts w:ascii="Arial" w:eastAsia="Arial" w:hAnsi="Arial" w:cs="Arial"/>
              <w:b/>
              <w:bCs/>
              <w:sz w:val="22"/>
              <w:szCs w:val="22"/>
            </w:rPr>
            <w:t>FORMATO DE AUTORIZACIÓN PARA EL TRATAMIENTO DE DATOS DE NIÑOS, NIÑAS Y ADOLESCENTES PARA ACTIVIDADES DE BIENESTAR INSTITUCIONAL</w:t>
          </w:r>
        </w:p>
      </w:tc>
      <w:tc>
        <w:tcPr>
          <w:tcW w:w="2410" w:type="dxa"/>
          <w:tcBorders>
            <w:top w:val="single" w:sz="4" w:space="0" w:color="000000"/>
            <w:left w:val="single" w:sz="4" w:space="0" w:color="000000"/>
            <w:bottom w:val="single" w:sz="4" w:space="0" w:color="000000"/>
            <w:right w:val="single" w:sz="4" w:space="0" w:color="000000"/>
          </w:tcBorders>
          <w:vAlign w:val="center"/>
        </w:tcPr>
        <w:p w:rsidR="00814F72" w:rsidRPr="00DD4CAA" w:rsidRDefault="00814F72" w:rsidP="00814F72">
          <w:pPr>
            <w:pStyle w:val="TITULOG"/>
            <w:numPr>
              <w:ilvl w:val="3"/>
              <w:numId w:val="4"/>
            </w:numPr>
            <w:tabs>
              <w:tab w:val="left" w:pos="0"/>
            </w:tabs>
            <w:snapToGrid w:val="0"/>
            <w:jc w:val="left"/>
            <w:rPr>
              <w:rFonts w:ascii="Arial Narrow" w:hAnsi="Arial Narrow"/>
              <w:color w:val="auto"/>
            </w:rPr>
          </w:pPr>
          <w:r w:rsidRPr="00DD4CAA">
            <w:rPr>
              <w:rFonts w:ascii="Arial Narrow" w:hAnsi="Arial Narrow" w:cs="Arial"/>
              <w:b w:val="0"/>
              <w:color w:val="auto"/>
              <w:sz w:val="22"/>
              <w:szCs w:val="22"/>
            </w:rPr>
            <w:t xml:space="preserve">Versión: </w:t>
          </w:r>
          <w:r>
            <w:rPr>
              <w:rFonts w:ascii="Arial Narrow" w:hAnsi="Arial Narrow" w:cs="Arial"/>
              <w:b w:val="0"/>
              <w:color w:val="auto"/>
              <w:sz w:val="22"/>
              <w:szCs w:val="22"/>
            </w:rPr>
            <w:t>1</w:t>
          </w:r>
        </w:p>
      </w:tc>
    </w:tr>
    <w:tr w:rsidR="00814F72" w:rsidRPr="00DD4CAA" w:rsidTr="00443188">
      <w:trPr>
        <w:cantSplit/>
        <w:trHeight w:val="319"/>
      </w:trPr>
      <w:tc>
        <w:tcPr>
          <w:tcW w:w="1855" w:type="dxa"/>
          <w:vMerge/>
          <w:tcBorders>
            <w:top w:val="single" w:sz="4" w:space="0" w:color="000000"/>
            <w:left w:val="single" w:sz="4" w:space="0" w:color="000000"/>
            <w:bottom w:val="single" w:sz="4" w:space="0" w:color="000000"/>
          </w:tcBorders>
          <w:vAlign w:val="center"/>
        </w:tcPr>
        <w:p w:rsidR="00814F72" w:rsidRPr="00DD4CAA" w:rsidRDefault="00814F72" w:rsidP="00814F72">
          <w:pPr>
            <w:snapToGrid w:val="0"/>
            <w:rPr>
              <w:rFonts w:ascii="Arial Narrow" w:hAnsi="Arial Narrow"/>
            </w:rPr>
          </w:pPr>
        </w:p>
      </w:tc>
      <w:tc>
        <w:tcPr>
          <w:tcW w:w="5736" w:type="dxa"/>
          <w:vMerge/>
          <w:tcBorders>
            <w:top w:val="single" w:sz="4" w:space="0" w:color="000000"/>
            <w:left w:val="single" w:sz="4" w:space="0" w:color="000000"/>
            <w:bottom w:val="single" w:sz="4" w:space="0" w:color="000000"/>
          </w:tcBorders>
          <w:vAlign w:val="center"/>
        </w:tcPr>
        <w:p w:rsidR="00814F72" w:rsidRPr="00DD4CAA" w:rsidRDefault="00814F72" w:rsidP="00814F72">
          <w:pPr>
            <w:snapToGrid w:val="0"/>
            <w:rPr>
              <w:rFonts w:ascii="Arial Narrow" w:hAnsi="Arial Narrow" w:cs="Arial"/>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814F72" w:rsidRPr="00DD4CAA" w:rsidRDefault="00814F72" w:rsidP="00814F72">
          <w:pPr>
            <w:pStyle w:val="Piedepgina"/>
            <w:snapToGrid w:val="0"/>
            <w:rPr>
              <w:rFonts w:ascii="Arial Narrow" w:hAnsi="Arial Narrow"/>
            </w:rPr>
          </w:pPr>
          <w:r w:rsidRPr="00DD4CAA">
            <w:rPr>
              <w:rStyle w:val="Fuentedeprrafopredeter2"/>
              <w:rFonts w:ascii="Arial Narrow" w:hAnsi="Arial Narrow" w:cs="Arial"/>
            </w:rPr>
            <w:t xml:space="preserve">Página: </w:t>
          </w:r>
          <w:r w:rsidRPr="00DD4CAA">
            <w:rPr>
              <w:rStyle w:val="Fuentedeprrafopredeter2"/>
              <w:rFonts w:ascii="Arial Narrow" w:hAnsi="Arial Narrow" w:cs="Arial"/>
            </w:rPr>
            <w:fldChar w:fldCharType="begin"/>
          </w:r>
          <w:r w:rsidRPr="00DD4CAA">
            <w:rPr>
              <w:rStyle w:val="Fuentedeprrafopredeter2"/>
              <w:rFonts w:ascii="Arial Narrow" w:hAnsi="Arial Narrow" w:cs="Arial"/>
            </w:rPr>
            <w:instrText xml:space="preserve"> PAGE </w:instrText>
          </w:r>
          <w:r w:rsidRPr="00DD4CAA">
            <w:rPr>
              <w:rStyle w:val="Fuentedeprrafopredeter2"/>
              <w:rFonts w:ascii="Arial Narrow" w:hAnsi="Arial Narrow" w:cs="Arial"/>
            </w:rPr>
            <w:fldChar w:fldCharType="separate"/>
          </w:r>
          <w:r w:rsidR="002A57EF">
            <w:rPr>
              <w:rStyle w:val="Fuentedeprrafopredeter2"/>
              <w:rFonts w:ascii="Arial Narrow" w:hAnsi="Arial Narrow" w:cs="Arial"/>
              <w:noProof/>
            </w:rPr>
            <w:t>4</w:t>
          </w:r>
          <w:r w:rsidRPr="00DD4CAA">
            <w:rPr>
              <w:rStyle w:val="Fuentedeprrafopredeter2"/>
              <w:rFonts w:ascii="Arial Narrow" w:hAnsi="Arial Narrow" w:cs="Arial"/>
            </w:rPr>
            <w:fldChar w:fldCharType="end"/>
          </w:r>
          <w:r w:rsidRPr="00DD4CAA">
            <w:rPr>
              <w:rStyle w:val="Fuentedeprrafopredeter2"/>
              <w:rFonts w:ascii="Arial Narrow" w:hAnsi="Arial Narrow" w:cs="Arial"/>
            </w:rPr>
            <w:t xml:space="preserve"> de </w:t>
          </w:r>
          <w:r w:rsidRPr="00DD4CAA">
            <w:rPr>
              <w:rStyle w:val="Fuentedeprrafopredeter2"/>
              <w:rFonts w:ascii="Arial Narrow" w:hAnsi="Arial Narrow" w:cs="Arial"/>
            </w:rPr>
            <w:fldChar w:fldCharType="begin"/>
          </w:r>
          <w:r w:rsidRPr="00DD4CAA">
            <w:rPr>
              <w:rStyle w:val="Fuentedeprrafopredeter2"/>
              <w:rFonts w:ascii="Arial Narrow" w:hAnsi="Arial Narrow" w:cs="Arial"/>
            </w:rPr>
            <w:instrText xml:space="preserve"> NUMPAGES \* ARABIC </w:instrText>
          </w:r>
          <w:r w:rsidRPr="00DD4CAA">
            <w:rPr>
              <w:rStyle w:val="Fuentedeprrafopredeter2"/>
              <w:rFonts w:ascii="Arial Narrow" w:hAnsi="Arial Narrow" w:cs="Arial"/>
            </w:rPr>
            <w:fldChar w:fldCharType="separate"/>
          </w:r>
          <w:r w:rsidR="002A57EF">
            <w:rPr>
              <w:rStyle w:val="Fuentedeprrafopredeter2"/>
              <w:rFonts w:ascii="Arial Narrow" w:hAnsi="Arial Narrow" w:cs="Arial"/>
              <w:noProof/>
            </w:rPr>
            <w:t>4</w:t>
          </w:r>
          <w:r w:rsidRPr="00DD4CAA">
            <w:rPr>
              <w:rStyle w:val="Fuentedeprrafopredeter2"/>
              <w:rFonts w:ascii="Arial Narrow" w:hAnsi="Arial Narrow" w:cs="Arial"/>
            </w:rPr>
            <w:fldChar w:fldCharType="end"/>
          </w:r>
        </w:p>
      </w:tc>
    </w:tr>
  </w:tbl>
  <w:p w:rsidR="006B2E52" w:rsidRDefault="006B2E52">
    <w:pPr>
      <w:pBdr>
        <w:top w:val="nil"/>
        <w:left w:val="nil"/>
        <w:bottom w:val="nil"/>
        <w:right w:val="nil"/>
        <w:between w:val="nil"/>
      </w:pBdr>
      <w:tabs>
        <w:tab w:val="center" w:pos="4252"/>
        <w:tab w:val="right" w:pos="8504"/>
      </w:tabs>
      <w:jc w:val="center"/>
      <w:rPr>
        <w:rFonts w:ascii="Arial" w:eastAsia="Arial" w:hAnsi="Arial" w:cs="Arial"/>
        <w:b/>
        <w:bCs/>
        <w:sz w:val="14"/>
        <w:szCs w:val="1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rPr>
        <w:rFonts w:ascii="Arial" w:hAnsi="Arial" w:cs="Arial"/>
        <w:bCs/>
        <w:sz w:val="22"/>
        <w:szCs w:val="22"/>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B382ED6"/>
    <w:multiLevelType w:val="multilevel"/>
    <w:tmpl w:val="FA3C5974"/>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D63506D"/>
    <w:multiLevelType w:val="multilevel"/>
    <w:tmpl w:val="381E4F6C"/>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8F648F6"/>
    <w:multiLevelType w:val="multilevel"/>
    <w:tmpl w:val="AFF009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E52"/>
    <w:rsid w:val="000B7C17"/>
    <w:rsid w:val="0012293C"/>
    <w:rsid w:val="00160948"/>
    <w:rsid w:val="00283B13"/>
    <w:rsid w:val="002A57EF"/>
    <w:rsid w:val="003F7CAE"/>
    <w:rsid w:val="00483BB8"/>
    <w:rsid w:val="004B7298"/>
    <w:rsid w:val="005000E9"/>
    <w:rsid w:val="006B2E52"/>
    <w:rsid w:val="00814F72"/>
    <w:rsid w:val="008E60CF"/>
    <w:rsid w:val="00A330BF"/>
    <w:rsid w:val="00D340F6"/>
    <w:rsid w:val="00D907D8"/>
    <w:rsid w:val="00DC6D5D"/>
    <w:rsid w:val="00E469B0"/>
    <w:rsid w:val="00F2025A"/>
    <w:rsid w:val="00F759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A18271"/>
  <w15:docId w15:val="{F2206411-3BC0-4CA9-8EFD-9EFB4660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A"/>
        <w:sz w:val="24"/>
        <w:szCs w:val="24"/>
        <w:lang w:val="es-CO" w:eastAsia="es-CO"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spacing w:before="240" w:after="120"/>
      <w:outlineLvl w:val="0"/>
    </w:pPr>
    <w:rPr>
      <w:rFonts w:ascii="Liberation Sans" w:eastAsia="Liberation Sans" w:hAnsi="Liberation Sans" w:cs="Liberation Sans"/>
      <w:sz w:val="28"/>
      <w:szCs w:val="28"/>
    </w:rPr>
  </w:style>
  <w:style w:type="paragraph" w:styleId="Ttulo2">
    <w:name w:val="heading 2"/>
    <w:basedOn w:val="Normal"/>
    <w:next w:val="Normal"/>
    <w:pPr>
      <w:keepNext/>
      <w:spacing w:before="240" w:after="120"/>
      <w:outlineLvl w:val="1"/>
    </w:pPr>
    <w:rPr>
      <w:rFonts w:ascii="Liberation Sans" w:eastAsia="Liberation Sans" w:hAnsi="Liberation Sans" w:cs="Liberation Sans"/>
      <w:sz w:val="28"/>
      <w:szCs w:val="28"/>
    </w:rPr>
  </w:style>
  <w:style w:type="paragraph" w:styleId="Ttulo3">
    <w:name w:val="heading 3"/>
    <w:basedOn w:val="Normal"/>
    <w:next w:val="Normal"/>
    <w:pPr>
      <w:keepNext/>
      <w:spacing w:before="240" w:after="120"/>
      <w:outlineLvl w:val="2"/>
    </w:pPr>
    <w:rPr>
      <w:rFonts w:ascii="Liberation Sans" w:eastAsia="Liberation Sans" w:hAnsi="Liberation Sans" w:cs="Liberation San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spacing w:before="240" w:after="120"/>
    </w:pPr>
    <w:rPr>
      <w:rFonts w:ascii="Liberation Sans" w:eastAsia="Liberation Sans" w:hAnsi="Liberation Sans" w:cs="Liberation Sans"/>
      <w:sz w:val="28"/>
      <w:szCs w:val="28"/>
    </w:rPr>
  </w:style>
  <w:style w:type="character" w:customStyle="1" w:styleId="EncabezadoCar">
    <w:name w:val="Encabezado Car"/>
    <w:basedOn w:val="Fuentedeprrafopredeter"/>
    <w:qFormat/>
  </w:style>
  <w:style w:type="character" w:customStyle="1" w:styleId="PiedepginaCar">
    <w:name w:val="Pie de página Car"/>
    <w:basedOn w:val="Fuentedeprrafopredeter"/>
    <w:qFormat/>
  </w:style>
  <w:style w:type="character" w:customStyle="1" w:styleId="TextodegloboCar">
    <w:name w:val="Texto de globo Car"/>
    <w:basedOn w:val="Fuentedeprrafopredeter"/>
    <w:qFormat/>
    <w:rPr>
      <w:rFonts w:ascii="Tahoma" w:hAnsi="Tahoma" w:cs="Tahoma"/>
      <w:sz w:val="16"/>
      <w:szCs w:val="16"/>
    </w:rPr>
  </w:style>
  <w:style w:type="paragraph" w:customStyle="1" w:styleId="Heading">
    <w:name w:val="Heading"/>
    <w:basedOn w:val="Normal"/>
    <w:next w:val="Textoindependiente"/>
    <w:qFormat/>
    <w:pPr>
      <w:keepNext/>
      <w:spacing w:before="240" w:after="120"/>
    </w:pPr>
    <w:rPr>
      <w:rFonts w:ascii="Liberation Sans" w:hAnsi="Liberation Sans" w:cs="Arial Unicode MS"/>
      <w:sz w:val="28"/>
      <w:szCs w:val="28"/>
    </w:rPr>
  </w:style>
  <w:style w:type="paragraph" w:styleId="Textoindependiente">
    <w:name w:val="Body Text"/>
    <w:basedOn w:val="Normal"/>
    <w:qFormat/>
    <w:pPr>
      <w:spacing w:after="120"/>
    </w:pPr>
  </w:style>
  <w:style w:type="paragraph" w:styleId="Lista">
    <w:name w:val="List"/>
    <w:qFormat/>
    <w:pPr>
      <w:suppressAutoHyphens/>
    </w:pPr>
  </w:style>
  <w:style w:type="paragraph" w:styleId="Descripci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Encabezado">
    <w:name w:val="header"/>
    <w:basedOn w:val="Normal"/>
  </w:style>
  <w:style w:type="paragraph" w:customStyle="1" w:styleId="Cuerpodetexto">
    <w:name w:val="Cuerpo de texto"/>
    <w:basedOn w:val="Normal"/>
    <w:qFormat/>
    <w:pPr>
      <w:spacing w:after="140" w:line="288" w:lineRule="auto"/>
    </w:pPr>
  </w:style>
  <w:style w:type="paragraph" w:customStyle="1" w:styleId="Pie">
    <w:name w:val="Pie"/>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Encabezamiento">
    <w:name w:val="Encabezamiento"/>
    <w:basedOn w:val="Normal"/>
    <w:qFormat/>
    <w:pPr>
      <w:tabs>
        <w:tab w:val="center" w:pos="4252"/>
        <w:tab w:val="right" w:pos="8504"/>
      </w:tabs>
    </w:pPr>
  </w:style>
  <w:style w:type="paragraph" w:styleId="Piedepgina">
    <w:name w:val="footer"/>
    <w:basedOn w:val="Normal"/>
  </w:style>
  <w:style w:type="paragraph" w:styleId="Textodeglobo">
    <w:name w:val="Balloon Text"/>
    <w:basedOn w:val="Normal"/>
    <w:qFormat/>
    <w:rPr>
      <w:rFonts w:ascii="Tahoma" w:hAnsi="Tahoma"/>
      <w:sz w:val="16"/>
      <w:szCs w:val="16"/>
    </w:rPr>
  </w:style>
  <w:style w:type="paragraph" w:styleId="Sinespaciado">
    <w:name w:val="No Spacing"/>
    <w:qFormat/>
    <w:pPr>
      <w:suppressAutoHyphens/>
      <w:spacing w:line="100" w:lineRule="atLeast"/>
    </w:pPr>
    <w:rPr>
      <w:rFonts w:ascii="Calibri" w:eastAsia="Arial Unicode MS" w:hAnsi="Calibri"/>
      <w:sz w:val="22"/>
      <w:szCs w:val="22"/>
    </w:rPr>
  </w:style>
  <w:style w:type="paragraph" w:customStyle="1" w:styleId="Quotations">
    <w:name w:val="Quotations"/>
    <w:basedOn w:val="Normal"/>
    <w:qFormat/>
  </w:style>
  <w:style w:type="table" w:styleId="Tablaconcuadrcula">
    <w:name w:val="Table Grid"/>
    <w:basedOn w:val="Tablanormal"/>
    <w:uiPriority w:val="39"/>
    <w:rsid w:val="00645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D381F"/>
    <w:pPr>
      <w:widowControl/>
      <w:spacing w:after="160" w:line="259" w:lineRule="auto"/>
      <w:ind w:left="720"/>
      <w:contextualSpacing/>
    </w:pPr>
    <w:rPr>
      <w:rFonts w:asciiTheme="minorHAnsi" w:eastAsiaTheme="minorHAnsi" w:hAnsiTheme="minorHAnsi" w:cstheme="minorBidi"/>
      <w:color w:val="auto"/>
      <w:sz w:val="22"/>
      <w:szCs w:val="22"/>
      <w:lang w:eastAsia="en-US"/>
    </w:rPr>
  </w:style>
  <w:style w:type="character" w:styleId="Hipervnculo">
    <w:name w:val="Hyperlink"/>
    <w:rsid w:val="00DD381F"/>
    <w:rPr>
      <w:color w:val="0000FF"/>
      <w:u w:val="single"/>
    </w:rPr>
  </w:style>
  <w:style w:type="paragraph" w:styleId="NormalWeb">
    <w:name w:val="Normal (Web)"/>
    <w:basedOn w:val="Normal"/>
    <w:uiPriority w:val="99"/>
    <w:unhideWhenUsed/>
    <w:rsid w:val="00DD381F"/>
    <w:pPr>
      <w:widowControl/>
      <w:spacing w:after="160" w:line="259" w:lineRule="auto"/>
    </w:pPr>
    <w:rPr>
      <w:rFonts w:eastAsiaTheme="minorHAnsi"/>
      <w:color w:val="auto"/>
      <w:lang w:eastAsia="en-US"/>
    </w:rPr>
  </w:style>
  <w:style w:type="paragraph" w:styleId="Subttulo">
    <w:name w:val="Subtitle"/>
    <w:basedOn w:val="Normal"/>
    <w:next w:val="Normal"/>
    <w:pPr>
      <w:keepNext/>
      <w:spacing w:before="240" w:after="120"/>
    </w:pPr>
    <w:rPr>
      <w:rFonts w:ascii="Liberation Sans" w:eastAsia="Liberation Sans" w:hAnsi="Liberation Sans" w:cs="Liberation Sans"/>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character" w:customStyle="1" w:styleId="Fuentedeprrafopredeter2">
    <w:name w:val="Fuente de párrafo predeter.2"/>
    <w:rsid w:val="00814F72"/>
  </w:style>
  <w:style w:type="paragraph" w:customStyle="1" w:styleId="TITULOG">
    <w:name w:val="TITULOG"/>
    <w:basedOn w:val="Normal"/>
    <w:rsid w:val="00814F72"/>
    <w:pPr>
      <w:keepNext/>
      <w:widowControl/>
      <w:suppressAutoHyphens/>
      <w:spacing w:line="100" w:lineRule="atLeast"/>
      <w:jc w:val="center"/>
      <w:outlineLvl w:val="3"/>
    </w:pPr>
    <w:rPr>
      <w:rFonts w:ascii="MS Sans Serif" w:hAnsi="MS Sans Serif"/>
      <w:b/>
      <w:color w:val="000000"/>
      <w:sz w:val="28"/>
      <w:szCs w:val="20"/>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idartes.gov.c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dartes.gov.c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dartes.gov.co/es/formulario/contactenos" TargetMode="External"/><Relationship Id="rId4" Type="http://schemas.openxmlformats.org/officeDocument/2006/relationships/settings" Target="settings.xml"/><Relationship Id="rId9" Type="http://schemas.openxmlformats.org/officeDocument/2006/relationships/hyperlink" Target="https://www.idartes.gov.co/"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sHjoPMM4fp3mwLzj/LAsrOuDrA==">CgMxLjAyDmguaHFmd2gxdHB6ajN2OAByITFfTG55WkZMVTNKWjZZOUlLbFZQVVo3MzQzVkd2anJibA==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1521</Words>
  <Characters>8369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Gestión Documental</dc:creator>
  <cp:lastModifiedBy>Nelson Giovanni Acuna Rodriguez</cp:lastModifiedBy>
  <cp:revision>14</cp:revision>
  <dcterms:created xsi:type="dcterms:W3CDTF">2026-10-09T17:21:00Z</dcterms:created>
  <dcterms:modified xsi:type="dcterms:W3CDTF">2026-10-09T20:15:00Z</dcterms:modified>
</cp:coreProperties>
</file>