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6286645"/>
    <w:bookmarkEnd w:id="0"/>
    <w:p w14:paraId="12B3050E" w14:textId="77777777" w:rsidR="004845EA" w:rsidRPr="00FA6BE3" w:rsidRDefault="007D1C41">
      <w:pPr>
        <w:rPr>
          <w:rFonts w:ascii="Arial" w:hAnsi="Arial" w:cs="Arial"/>
          <w:sz w:val="22"/>
          <w:szCs w:val="22"/>
        </w:rPr>
      </w:pPr>
      <w:r w:rsidRPr="00FA6BE3">
        <w:rPr>
          <w:rFonts w:ascii="Arial" w:hAnsi="Arial" w:cs="Arial"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3CB0C" wp14:editId="4839DBF1">
                <wp:simplePos x="0" y="0"/>
                <wp:positionH relativeFrom="page">
                  <wp:posOffset>2724150</wp:posOffset>
                </wp:positionH>
                <wp:positionV relativeFrom="paragraph">
                  <wp:posOffset>5077460</wp:posOffset>
                </wp:positionV>
                <wp:extent cx="4840605" cy="1828800"/>
                <wp:effectExtent l="0" t="0" r="0" b="444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6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DE9F1E" w14:textId="7D05B7FA" w:rsidR="00C00857" w:rsidRDefault="00367C84" w:rsidP="003A297E">
                            <w:pPr>
                              <w:rPr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:lang w:val="es-MX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A6D3B">
                              <w:rPr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:lang w:val="es-MX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INFORME MONITOREO DE SEGUNDA LINEA DE DEFENSA PARA LOS RIESGOS DE GESTIÓN, CORRUPCIÓN Y SEGURIDAD DE LA INFORMACIÓN</w:t>
                            </w:r>
                          </w:p>
                          <w:p w14:paraId="3EE81856" w14:textId="0F91D455" w:rsidR="000A6D3B" w:rsidRPr="000A6D3B" w:rsidRDefault="000A6D3B" w:rsidP="003A297E">
                            <w:pPr>
                              <w:rPr>
                                <w:b/>
                                <w:color w:val="70AD47"/>
                                <w:spacing w:val="10"/>
                                <w:sz w:val="22"/>
                                <w:szCs w:val="40"/>
                                <w:lang w:val="es-MX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A6D3B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:lang w:val="es-MX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Periodo</w:t>
                            </w:r>
                            <w:r w:rsidR="00D404C4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:lang w:val="es-MX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: </w:t>
                            </w:r>
                            <w:r w:rsidR="005B5FBD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:lang w:val="es-MX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mm – mm 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83CB0C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214.5pt;margin-top:399.8pt;width:381.15pt;height:2in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" filled="f" stroked="f">
                <v:textbox style="mso-fit-shape-to-text:t">
                  <w:txbxContent>
                    <w:p w14:paraId="45DE9F1E" w14:textId="7D05B7FA" w:rsidR="00C00857" w:rsidRDefault="00367C84" w:rsidP="003A297E">
                      <w:pPr>
                        <w:rPr>
                          <w:b/>
                          <w:color w:val="70AD47"/>
                          <w:spacing w:val="10"/>
                          <w:sz w:val="52"/>
                          <w:szCs w:val="52"/>
                          <w:lang w:val="es-MX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A6D3B">
                        <w:rPr>
                          <w:b/>
                          <w:color w:val="70AD47"/>
                          <w:spacing w:val="10"/>
                          <w:sz w:val="52"/>
                          <w:szCs w:val="52"/>
                          <w:lang w:val="es-MX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INFORME MONITOREO DE SEGUNDA LINEA DE DEFENSA PARA LOS RIESGOS DE GESTIÓN, CORRUPCIÓN Y SEGURIDAD DE LA INFORMACIÓN</w:t>
                      </w:r>
                    </w:p>
                    <w:p w14:paraId="3EE81856" w14:textId="0F91D455" w:rsidR="000A6D3B" w:rsidRPr="000A6D3B" w:rsidRDefault="000A6D3B" w:rsidP="003A297E">
                      <w:pPr>
                        <w:rPr>
                          <w:b/>
                          <w:color w:val="70AD47"/>
                          <w:spacing w:val="10"/>
                          <w:sz w:val="22"/>
                          <w:szCs w:val="40"/>
                          <w:lang w:val="es-MX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A6D3B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:lang w:val="es-MX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Periodo</w:t>
                      </w:r>
                      <w:r w:rsidR="00D404C4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:lang w:val="es-MX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: </w:t>
                      </w:r>
                      <w:r w:rsidR="005B5FBD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:lang w:val="es-MX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mm – mm aaaa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A6BE3">
        <w:rPr>
          <w:rFonts w:ascii="Arial" w:hAnsi="Arial" w:cs="Arial"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2235B0" wp14:editId="0C72552A">
                <wp:simplePos x="0" y="0"/>
                <wp:positionH relativeFrom="page">
                  <wp:align>left</wp:align>
                </wp:positionH>
                <wp:positionV relativeFrom="paragraph">
                  <wp:posOffset>2924810</wp:posOffset>
                </wp:positionV>
                <wp:extent cx="2676525" cy="1499616"/>
                <wp:effectExtent l="0" t="0" r="0" b="571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499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FB948" w14:textId="139EDAB0" w:rsidR="00C00857" w:rsidRDefault="00C00857" w:rsidP="007D1C41">
                            <w:pPr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1816F6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Oficina </w:t>
                            </w:r>
                            <w:r w:rsidR="00AF0310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Asesora de Planeación y </w:t>
                            </w:r>
                            <w:r w:rsidR="003A297E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Tecnologías de la Información. </w:t>
                            </w:r>
                          </w:p>
                          <w:p w14:paraId="50E3D64C" w14:textId="1E722DF5" w:rsidR="00C00857" w:rsidRPr="001816F6" w:rsidRDefault="003A297E" w:rsidP="00872E07">
                            <w:pPr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>2</w:t>
                            </w:r>
                            <w:r w:rsidR="00C00857" w:rsidRPr="001816F6"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Línea de Defensa</w:t>
                            </w:r>
                          </w:p>
                          <w:p w14:paraId="4FA104F7" w14:textId="77777777" w:rsidR="00C00857" w:rsidRDefault="00C00857" w:rsidP="007D1C41">
                            <w:pPr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14:paraId="6F484C06" w14:textId="77777777" w:rsidR="00C00857" w:rsidRPr="001816F6" w:rsidRDefault="00C00857" w:rsidP="007D1C41">
                            <w:pPr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235B0" id="Cuadro de texto 1" o:spid="_x0000_s1027" type="#_x0000_t202" style="position:absolute;margin-left:0;margin-top:230.3pt;width:210.75pt;height:118.1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" filled="f" stroked="f" strokeweight=".5pt">
                <v:textbox>
                  <w:txbxContent>
                    <w:p w14:paraId="5B2FB948" w14:textId="139EDAB0" w:rsidR="00C00857" w:rsidRDefault="00C00857" w:rsidP="007D1C41">
                      <w:pPr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1816F6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Oficina </w:t>
                      </w:r>
                      <w:r w:rsidR="00AF0310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Asesora de Planeación y </w:t>
                      </w:r>
                      <w:r w:rsidR="003A297E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Tecnologías de la Información. </w:t>
                      </w:r>
                    </w:p>
                    <w:p w14:paraId="50E3D64C" w14:textId="1E722DF5" w:rsidR="00C00857" w:rsidRPr="001816F6" w:rsidRDefault="003A297E" w:rsidP="00872E07">
                      <w:pPr>
                        <w:jc w:val="center"/>
                        <w:rPr>
                          <w:rFonts w:ascii="Arial Narrow" w:eastAsia="Arial Narrow" w:hAnsi="Arial Narrow" w:cs="Arial Narrow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>2</w:t>
                      </w:r>
                      <w:r w:rsidR="00C00857" w:rsidRPr="001816F6">
                        <w:rPr>
                          <w:rFonts w:ascii="Arial Narrow" w:eastAsia="Arial Narrow" w:hAnsi="Arial Narrow" w:cs="Arial Narrow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 xml:space="preserve"> Línea de Defensa</w:t>
                      </w:r>
                    </w:p>
                    <w:p w14:paraId="4FA104F7" w14:textId="77777777" w:rsidR="00C00857" w:rsidRDefault="00C00857" w:rsidP="007D1C41">
                      <w:pPr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14:paraId="6F484C06" w14:textId="77777777" w:rsidR="00C00857" w:rsidRPr="001816F6" w:rsidRDefault="00C00857" w:rsidP="007D1C41">
                      <w:pPr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A6BE3">
        <w:rPr>
          <w:rFonts w:ascii="Arial" w:hAnsi="Arial" w:cs="Arial"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9F6E4" wp14:editId="5FC13901">
                <wp:simplePos x="0" y="0"/>
                <wp:positionH relativeFrom="column">
                  <wp:posOffset>-280035</wp:posOffset>
                </wp:positionH>
                <wp:positionV relativeFrom="paragraph">
                  <wp:posOffset>7954010</wp:posOffset>
                </wp:positionV>
                <wp:extent cx="1828800" cy="1828800"/>
                <wp:effectExtent l="0" t="0" r="0" b="762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68C698" w14:textId="4951D4DA" w:rsidR="00C00857" w:rsidRPr="0070376A" w:rsidRDefault="00C00857" w:rsidP="007D1C41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0376A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202</w:t>
                            </w:r>
                            <w:r w:rsidR="005B5FBD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9F6E4" id="Cuadro de texto 3" o:spid="_x0000_s1028" type="#_x0000_t202" style="position:absolute;margin-left:-22.05pt;margin-top:626.3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" filled="f" stroked="f">
                <v:textbox style="mso-fit-shape-to-text:t">
                  <w:txbxContent>
                    <w:p w14:paraId="6F68C698" w14:textId="4951D4DA" w:rsidR="00C00857" w:rsidRPr="0070376A" w:rsidRDefault="00C00857" w:rsidP="007D1C41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0376A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202</w:t>
                      </w:r>
                      <w:r w:rsidR="005B5FBD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FA6BE3">
        <w:rPr>
          <w:rFonts w:ascii="Arial" w:hAnsi="Arial" w:cs="Arial"/>
          <w:noProof/>
          <w:sz w:val="22"/>
          <w:szCs w:val="22"/>
          <w:lang w:eastAsia="es-CO"/>
        </w:rPr>
        <w:drawing>
          <wp:anchor distT="0" distB="0" distL="114300" distR="114300" simplePos="0" relativeHeight="251661312" behindDoc="1" locked="0" layoutInCell="1" allowOverlap="1" wp14:anchorId="12B4D3B4" wp14:editId="3E2A48E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5057775" cy="9010650"/>
            <wp:effectExtent l="0" t="0" r="9525" b="0"/>
            <wp:wrapTight wrapText="bothSides">
              <wp:wrapPolygon edited="0">
                <wp:start x="0" y="0"/>
                <wp:lineTo x="0" y="21554"/>
                <wp:lineTo x="21559" y="21554"/>
                <wp:lineTo x="21559" y="0"/>
                <wp:lineTo x="0" y="0"/>
              </wp:wrapPolygon>
            </wp:wrapTight>
            <wp:docPr id="12" name="Imagen 12" descr="Facha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hada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BE3">
        <w:rPr>
          <w:rFonts w:ascii="Arial" w:hAnsi="Arial" w:cs="Arial"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C9033" wp14:editId="6974E824">
                <wp:simplePos x="0" y="0"/>
                <wp:positionH relativeFrom="page">
                  <wp:align>left</wp:align>
                </wp:positionH>
                <wp:positionV relativeFrom="paragraph">
                  <wp:posOffset>-1028065</wp:posOffset>
                </wp:positionV>
                <wp:extent cx="2714625" cy="10058400"/>
                <wp:effectExtent l="0" t="0" r="9525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00584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96110" id="Rectángulo 7" o:spid="_x0000_s1026" style="position:absolute;margin-left:0;margin-top:-80.95pt;width:213.75pt;height:11in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" fillcolor="#7030a0" stroked="f" strokeweight="1pt">
                <w10:wrap anchorx="page"/>
              </v:rect>
            </w:pict>
          </mc:Fallback>
        </mc:AlternateContent>
      </w:r>
    </w:p>
    <w:p w14:paraId="4DB7390A" w14:textId="77777777" w:rsidR="00EC2116" w:rsidRPr="00FA6BE3" w:rsidRDefault="00EC2116" w:rsidP="00EC2116">
      <w:pPr>
        <w:tabs>
          <w:tab w:val="left" w:pos="3510"/>
          <w:tab w:val="center" w:pos="4419"/>
        </w:tabs>
        <w:spacing w:line="240" w:lineRule="exact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ab/>
      </w:r>
      <w:r w:rsidRPr="00526250">
        <w:rPr>
          <w:rFonts w:ascii="Arial" w:hAnsi="Arial" w:cs="Arial"/>
          <w:b/>
          <w:color w:val="7030A0"/>
          <w:sz w:val="22"/>
          <w:szCs w:val="22"/>
        </w:rPr>
        <w:t>CONTENIDO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es-ES" w:eastAsia="en-US"/>
        </w:rPr>
        <w:id w:val="251559271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091409E8" w14:textId="77777777" w:rsidR="00EC2116" w:rsidRPr="00627C3C" w:rsidRDefault="00EC2116" w:rsidP="00EC2116">
          <w:pPr>
            <w:pStyle w:val="TtuloTDC"/>
            <w:spacing w:line="240" w:lineRule="auto"/>
            <w:rPr>
              <w:rFonts w:ascii="Arial" w:hAnsi="Arial" w:cs="Arial"/>
              <w:sz w:val="22"/>
              <w:szCs w:val="22"/>
            </w:rPr>
          </w:pPr>
        </w:p>
        <w:p w14:paraId="702C71D8" w14:textId="03C58BAA" w:rsidR="00870644" w:rsidRDefault="00EC2116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r w:rsidRPr="00627C3C">
            <w:rPr>
              <w:rFonts w:ascii="Arial" w:hAnsi="Arial" w:cs="Arial"/>
              <w:caps/>
              <w:sz w:val="22"/>
              <w:szCs w:val="22"/>
            </w:rPr>
            <w:fldChar w:fldCharType="begin"/>
          </w:r>
          <w:r w:rsidRPr="00627C3C">
            <w:rPr>
              <w:rFonts w:ascii="Arial" w:hAnsi="Arial" w:cs="Arial"/>
              <w:sz w:val="22"/>
              <w:szCs w:val="22"/>
            </w:rPr>
            <w:instrText xml:space="preserve"> TOC \o "1-3" \h \z \u </w:instrText>
          </w:r>
          <w:r w:rsidRPr="00627C3C">
            <w:rPr>
              <w:rFonts w:ascii="Arial" w:hAnsi="Arial" w:cs="Arial"/>
              <w:caps/>
              <w:sz w:val="22"/>
              <w:szCs w:val="22"/>
            </w:rPr>
            <w:fldChar w:fldCharType="separate"/>
          </w:r>
          <w:hyperlink w:anchor="_Toc146788954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Presentación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_Toc146788954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3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741860A7" w14:textId="440CA569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55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Objetivo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_Toc146788955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3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6640EA2A" w14:textId="1FDE86CB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56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Alcance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_Toc146788956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3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63644511" w14:textId="01CBF0EA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57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Ficha Técnica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_Toc146788957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3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18BA8807" w14:textId="13EFCA81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58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Criterios de Publicación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_Toc146788958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4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470128C5" w14:textId="37D88228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59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Herramientas Utilizadas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_Toc146788959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4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1285D833" w14:textId="1E376A6C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60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Resultado del monitoreo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_Toc146788960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4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33C3CCB5" w14:textId="2F5F3A46" w:rsidR="00870644" w:rsidRDefault="001B2072">
          <w:pPr>
            <w:pStyle w:val="TDC2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61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Acciones realizadas en gestión de riesgos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_Toc146788961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4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79910DB9" w14:textId="01E3A066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62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Estado actual de riesgos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_Toc146788962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5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4CC86778" w14:textId="3FC6BE53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63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Monitoreo riesgos gestión, corrupción y seguridad de la información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_Toc146788963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5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3F364AC6" w14:textId="0F6B3A28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64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Riesgos aceptados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_Toc146788964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5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20DF6227" w14:textId="758CF6ED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65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Materialización de riesgos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_Toc146788965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5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34C52BF0" w14:textId="51FB0B90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66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Medición gestión de riesgos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_Toc146788966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6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0B3371C1" w14:textId="2B3BC357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67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Temas en implementación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_Toc146788967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6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4F9FAB3D" w14:textId="698AFE71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68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Seguimientos observaciones Área control interno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_Toc146788968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6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3B7930DB" w14:textId="457EB12D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69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Recomendaciones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_Toc146788969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6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33541867" w14:textId="57E386D7" w:rsidR="00870644" w:rsidRDefault="001B2072">
          <w:pPr>
            <w:pStyle w:val="TDC1"/>
            <w:tabs>
              <w:tab w:val="right" w:leader="dot" w:pos="8828"/>
            </w:tabs>
            <w:rPr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46788970" w:history="1">
            <w:r w:rsidR="00870644" w:rsidRPr="00CF2D8B">
              <w:rPr>
                <w:rStyle w:val="Hipervnculo"/>
                <w:rFonts w:ascii="Arial" w:hAnsi="Arial" w:cs="Arial"/>
                <w:b/>
                <w:bCs/>
                <w:noProof/>
              </w:rPr>
              <w:t>Conclusiones generales</w:t>
            </w:r>
            <w:r w:rsidR="00870644">
              <w:rPr>
                <w:noProof/>
                <w:webHidden/>
              </w:rPr>
              <w:tab/>
            </w:r>
            <w:r w:rsidR="00870644">
              <w:rPr>
                <w:noProof/>
                <w:webHidden/>
              </w:rPr>
              <w:fldChar w:fldCharType="begin"/>
            </w:r>
            <w:r w:rsidR="00870644">
              <w:rPr>
                <w:noProof/>
                <w:webHidden/>
              </w:rPr>
              <w:instrText xml:space="preserve"> PAGEREF _Toc146788970 \h </w:instrText>
            </w:r>
            <w:r w:rsidR="00870644">
              <w:rPr>
                <w:noProof/>
                <w:webHidden/>
              </w:rPr>
            </w:r>
            <w:r w:rsidR="00870644">
              <w:rPr>
                <w:noProof/>
                <w:webHidden/>
              </w:rPr>
              <w:fldChar w:fldCharType="separate"/>
            </w:r>
            <w:r w:rsidR="00870644">
              <w:rPr>
                <w:noProof/>
                <w:webHidden/>
              </w:rPr>
              <w:t>6</w:t>
            </w:r>
            <w:r w:rsidR="00870644">
              <w:rPr>
                <w:noProof/>
                <w:webHidden/>
              </w:rPr>
              <w:fldChar w:fldCharType="end"/>
            </w:r>
          </w:hyperlink>
        </w:p>
        <w:p w14:paraId="69AF287D" w14:textId="3C38EEE6" w:rsidR="00EC2116" w:rsidRPr="00627C3C" w:rsidRDefault="00EC2116" w:rsidP="00EC2116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627C3C">
            <w:rPr>
              <w:rFonts w:ascii="Arial" w:hAnsi="Arial" w:cs="Arial"/>
              <w:sz w:val="22"/>
              <w:szCs w:val="22"/>
              <w:lang w:val="es-ES"/>
            </w:rPr>
            <w:fldChar w:fldCharType="end"/>
          </w:r>
        </w:p>
      </w:sdtContent>
    </w:sdt>
    <w:p w14:paraId="7FB123C4" w14:textId="77777777" w:rsidR="00EC2116" w:rsidRPr="00627C3C" w:rsidRDefault="00EC2116" w:rsidP="00EC2116">
      <w:pPr>
        <w:spacing w:line="240" w:lineRule="auto"/>
        <w:contextualSpacing/>
        <w:jc w:val="center"/>
        <w:rPr>
          <w:rFonts w:ascii="Arial" w:hAnsi="Arial" w:cs="Arial"/>
          <w:sz w:val="22"/>
          <w:szCs w:val="22"/>
        </w:rPr>
      </w:pPr>
    </w:p>
    <w:p w14:paraId="49B606AC" w14:textId="77777777" w:rsidR="00EC2116" w:rsidRPr="00FA6BE3" w:rsidRDefault="00EC2116" w:rsidP="00EC2116">
      <w:pPr>
        <w:spacing w:line="240" w:lineRule="auto"/>
        <w:contextualSpacing/>
        <w:rPr>
          <w:rFonts w:ascii="Arial" w:hAnsi="Arial" w:cs="Arial"/>
          <w:b/>
          <w:sz w:val="22"/>
          <w:szCs w:val="22"/>
        </w:rPr>
      </w:pPr>
    </w:p>
    <w:p w14:paraId="241A9E95" w14:textId="39CF349C" w:rsidR="00EC2116" w:rsidRPr="00361170" w:rsidRDefault="00361170" w:rsidP="00EC2116">
      <w:pPr>
        <w:spacing w:line="240" w:lineRule="auto"/>
        <w:contextualSpacing/>
        <w:rPr>
          <w:rFonts w:ascii="Arial" w:hAnsi="Arial" w:cs="Arial"/>
          <w:b/>
          <w:color w:val="7030A0"/>
          <w:sz w:val="22"/>
          <w:szCs w:val="22"/>
        </w:rPr>
      </w:pPr>
      <w:r w:rsidRPr="00361170">
        <w:rPr>
          <w:rFonts w:ascii="Arial" w:hAnsi="Arial" w:cs="Arial"/>
          <w:b/>
          <w:color w:val="7030A0"/>
          <w:sz w:val="22"/>
          <w:szCs w:val="22"/>
        </w:rPr>
        <w:t xml:space="preserve">Índice de figuras </w:t>
      </w:r>
    </w:p>
    <w:p w14:paraId="2C427254" w14:textId="77777777" w:rsidR="00EC2116" w:rsidRPr="00FA6BE3" w:rsidRDefault="00EC2116" w:rsidP="00EC2116">
      <w:pPr>
        <w:spacing w:line="240" w:lineRule="auto"/>
        <w:contextualSpacing/>
        <w:rPr>
          <w:rFonts w:ascii="Arial" w:hAnsi="Arial" w:cs="Arial"/>
          <w:b/>
          <w:sz w:val="22"/>
          <w:szCs w:val="22"/>
        </w:rPr>
      </w:pPr>
    </w:p>
    <w:p w14:paraId="7BA2334F" w14:textId="77777777" w:rsidR="00EC2116" w:rsidRPr="00FA6BE3" w:rsidRDefault="00EC2116" w:rsidP="00EC2116">
      <w:pPr>
        <w:spacing w:line="240" w:lineRule="auto"/>
        <w:contextualSpacing/>
        <w:rPr>
          <w:rFonts w:ascii="Arial" w:hAnsi="Arial" w:cs="Arial"/>
          <w:b/>
          <w:sz w:val="22"/>
          <w:szCs w:val="22"/>
        </w:rPr>
      </w:pPr>
    </w:p>
    <w:p w14:paraId="189747CD" w14:textId="77777777" w:rsidR="00EC2116" w:rsidRPr="00FA6BE3" w:rsidRDefault="00EC2116" w:rsidP="00EC2116">
      <w:pPr>
        <w:spacing w:line="240" w:lineRule="auto"/>
        <w:contextualSpacing/>
        <w:rPr>
          <w:rFonts w:ascii="Arial" w:hAnsi="Arial" w:cs="Arial"/>
          <w:b/>
          <w:sz w:val="22"/>
          <w:szCs w:val="22"/>
        </w:rPr>
      </w:pPr>
    </w:p>
    <w:p w14:paraId="7EAA3EBD" w14:textId="77777777" w:rsidR="00EC2116" w:rsidRPr="00FA6BE3" w:rsidRDefault="00EC2116" w:rsidP="00EC2116">
      <w:pPr>
        <w:spacing w:line="240" w:lineRule="auto"/>
        <w:contextualSpacing/>
        <w:rPr>
          <w:rFonts w:ascii="Arial" w:hAnsi="Arial" w:cs="Arial"/>
          <w:b/>
          <w:sz w:val="22"/>
          <w:szCs w:val="22"/>
        </w:rPr>
      </w:pPr>
    </w:p>
    <w:p w14:paraId="607F2BC6" w14:textId="09BF31F6" w:rsidR="00F57CF7" w:rsidRPr="00FA6BE3" w:rsidRDefault="00F57CF7">
      <w:pPr>
        <w:rPr>
          <w:rFonts w:ascii="Arial" w:hAnsi="Arial" w:cs="Arial"/>
          <w:sz w:val="22"/>
          <w:szCs w:val="22"/>
        </w:rPr>
      </w:pPr>
    </w:p>
    <w:p w14:paraId="06EC547B" w14:textId="3371A94F" w:rsidR="00F57CF7" w:rsidRPr="00FA6BE3" w:rsidRDefault="00F57CF7">
      <w:pPr>
        <w:rPr>
          <w:rFonts w:ascii="Arial" w:hAnsi="Arial" w:cs="Arial"/>
          <w:sz w:val="22"/>
          <w:szCs w:val="22"/>
        </w:rPr>
      </w:pPr>
    </w:p>
    <w:p w14:paraId="2A78FF23" w14:textId="77777777" w:rsidR="00F57CF7" w:rsidRPr="00FA6BE3" w:rsidRDefault="00F57CF7">
      <w:pPr>
        <w:rPr>
          <w:rFonts w:ascii="Arial" w:hAnsi="Arial" w:cs="Arial"/>
          <w:sz w:val="22"/>
          <w:szCs w:val="22"/>
        </w:rPr>
      </w:pPr>
    </w:p>
    <w:p w14:paraId="5D6AE0F5" w14:textId="77777777" w:rsidR="007D1C41" w:rsidRPr="00FA6BE3" w:rsidRDefault="007D1C41">
      <w:pPr>
        <w:rPr>
          <w:rFonts w:ascii="Arial" w:hAnsi="Arial" w:cs="Arial"/>
          <w:sz w:val="22"/>
          <w:szCs w:val="22"/>
        </w:rPr>
      </w:pPr>
    </w:p>
    <w:p w14:paraId="684511CF" w14:textId="77777777" w:rsidR="007D1C41" w:rsidRPr="00FA6BE3" w:rsidRDefault="007D1C41">
      <w:pPr>
        <w:rPr>
          <w:rFonts w:ascii="Arial" w:hAnsi="Arial" w:cs="Arial"/>
          <w:sz w:val="22"/>
          <w:szCs w:val="22"/>
        </w:rPr>
      </w:pPr>
    </w:p>
    <w:p w14:paraId="2A20514D" w14:textId="0EDFB9BE" w:rsidR="00C72068" w:rsidRPr="00FD078F" w:rsidRDefault="00C72178" w:rsidP="00C72068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1" w:name="_Toc144131121"/>
      <w:bookmarkStart w:id="2" w:name="_Toc146788954"/>
      <w:r w:rsidRPr="00FD078F">
        <w:rPr>
          <w:rFonts w:ascii="Arial" w:hAnsi="Arial" w:cs="Arial"/>
          <w:b/>
          <w:bCs/>
          <w:color w:val="7030A0"/>
          <w:sz w:val="22"/>
          <w:szCs w:val="22"/>
        </w:rPr>
        <w:lastRenderedPageBreak/>
        <w:t>Presentación</w:t>
      </w:r>
      <w:bookmarkEnd w:id="1"/>
      <w:bookmarkEnd w:id="2"/>
    </w:p>
    <w:p w14:paraId="07A11EA8" w14:textId="77777777" w:rsidR="007F62FE" w:rsidRDefault="007F62FE" w:rsidP="00A22663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57F93897" w14:textId="77777777" w:rsidR="00802DAE" w:rsidRPr="00802DAE" w:rsidRDefault="00802DAE" w:rsidP="00802DA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Theme="minorHAnsi" w:hAnsi="Arial" w:cs="Arial"/>
          <w:sz w:val="22"/>
          <w:szCs w:val="22"/>
        </w:rPr>
      </w:pPr>
      <w:bookmarkStart w:id="3" w:name="_Toc144131122"/>
      <w:r w:rsidRPr="00802DAE">
        <w:rPr>
          <w:rFonts w:ascii="Arial" w:eastAsiaTheme="minorHAnsi" w:hAnsi="Arial" w:cs="Arial"/>
          <w:sz w:val="22"/>
          <w:szCs w:val="22"/>
        </w:rPr>
        <w:t xml:space="preserve">Para el desarrollo de este punto siga las siguientes recomendaciones: </w:t>
      </w:r>
    </w:p>
    <w:p w14:paraId="0EFCE25C" w14:textId="77777777" w:rsidR="00802DAE" w:rsidRPr="00802DAE" w:rsidRDefault="00802DAE" w:rsidP="00802DA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Theme="minorHAnsi" w:hAnsi="Arial" w:cs="Arial"/>
          <w:sz w:val="22"/>
          <w:szCs w:val="22"/>
        </w:rPr>
      </w:pPr>
    </w:p>
    <w:p w14:paraId="16848D4F" w14:textId="77777777" w:rsidR="00802DAE" w:rsidRPr="00802DAE" w:rsidRDefault="00802DAE" w:rsidP="00802DAE">
      <w:pPr>
        <w:autoSpaceDE w:val="0"/>
        <w:autoSpaceDN w:val="0"/>
        <w:adjustRightInd w:val="0"/>
        <w:spacing w:before="0" w:after="0" w:line="240" w:lineRule="auto"/>
        <w:ind w:left="708"/>
        <w:jc w:val="both"/>
        <w:rPr>
          <w:rFonts w:ascii="Arial" w:eastAsiaTheme="minorHAnsi" w:hAnsi="Arial" w:cs="Arial"/>
          <w:sz w:val="22"/>
          <w:szCs w:val="22"/>
        </w:rPr>
      </w:pPr>
      <w:r w:rsidRPr="00802DAE">
        <w:rPr>
          <w:rFonts w:ascii="Arial" w:eastAsiaTheme="minorHAnsi" w:hAnsi="Arial" w:cs="Arial"/>
          <w:i/>
          <w:sz w:val="22"/>
          <w:szCs w:val="22"/>
        </w:rPr>
        <w:t xml:space="preserve">Dé el contexto que el lector necesita. El contenido de esta parte del documento debe responder a las preguntas: ¿qué es este documento?, ¿qué entidad publica este documento?, ¿cuál es su propósito?, ¿a quién va dirigido y por qué es importante para el lector? y ¿cómo está organizado? Una página5 es suficiente para esta sección </w:t>
      </w:r>
      <w:r w:rsidRPr="00802DAE">
        <w:rPr>
          <w:rFonts w:ascii="Arial" w:eastAsiaTheme="minorHAnsi" w:hAnsi="Arial" w:cs="Arial"/>
          <w:sz w:val="22"/>
          <w:szCs w:val="22"/>
        </w:rPr>
        <w:t>(pág. 12.</w:t>
      </w:r>
      <w:r w:rsidRPr="00802DAE">
        <w:rPr>
          <w:rFonts w:ascii="Arial" w:hAnsi="Arial" w:cs="Arial"/>
          <w:sz w:val="22"/>
          <w:szCs w:val="22"/>
        </w:rPr>
        <w:t xml:space="preserve"> Guía para la elaboración de documentos técnicos en Función Pública)</w:t>
      </w:r>
    </w:p>
    <w:p w14:paraId="3D90DB79" w14:textId="646C6A86" w:rsidR="00C72068" w:rsidRPr="00FD078F" w:rsidRDefault="00C72178" w:rsidP="00C72068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4" w:name="_Toc146788955"/>
      <w:r w:rsidRPr="00FD078F">
        <w:rPr>
          <w:rFonts w:ascii="Arial" w:hAnsi="Arial" w:cs="Arial"/>
          <w:b/>
          <w:bCs/>
          <w:color w:val="7030A0"/>
          <w:sz w:val="22"/>
          <w:szCs w:val="22"/>
        </w:rPr>
        <w:t>Objetivo</w:t>
      </w:r>
      <w:bookmarkEnd w:id="3"/>
      <w:bookmarkEnd w:id="4"/>
    </w:p>
    <w:p w14:paraId="48060BE0" w14:textId="77777777" w:rsidR="0096625E" w:rsidRPr="00992A93" w:rsidRDefault="0096625E" w:rsidP="0096625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 Narrow" w:eastAsiaTheme="minorHAnsi" w:hAnsi="Arial Narrow" w:cs="Arial Narrow"/>
          <w:sz w:val="24"/>
          <w:szCs w:val="24"/>
        </w:rPr>
      </w:pPr>
      <w:bookmarkStart w:id="5" w:name="_Toc144131123"/>
      <w:r w:rsidRPr="00992A93">
        <w:rPr>
          <w:rFonts w:ascii="Arial Narrow" w:eastAsiaTheme="minorHAnsi" w:hAnsi="Arial Narrow" w:cs="Arial Narrow"/>
          <w:sz w:val="24"/>
          <w:szCs w:val="24"/>
        </w:rPr>
        <w:t>Para el objetivo del informe o documento informativo se debe considerar los siguientes lineamientos:</w:t>
      </w:r>
    </w:p>
    <w:p w14:paraId="2B026A84" w14:textId="77777777" w:rsidR="0096625E" w:rsidRPr="00992A93" w:rsidRDefault="0096625E" w:rsidP="0096625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 Narrow" w:eastAsiaTheme="minorHAnsi" w:hAnsi="Arial Narrow" w:cs="Arial Narrow"/>
          <w:sz w:val="24"/>
          <w:szCs w:val="24"/>
        </w:rPr>
      </w:pPr>
    </w:p>
    <w:p w14:paraId="16BD1123" w14:textId="77777777" w:rsidR="0096625E" w:rsidRPr="00992A93" w:rsidRDefault="0096625E" w:rsidP="0096625E">
      <w:pPr>
        <w:autoSpaceDE w:val="0"/>
        <w:autoSpaceDN w:val="0"/>
        <w:adjustRightInd w:val="0"/>
        <w:spacing w:before="0" w:after="0" w:line="240" w:lineRule="auto"/>
        <w:ind w:left="708"/>
        <w:jc w:val="both"/>
        <w:rPr>
          <w:rFonts w:ascii="Arial Narrow" w:eastAsiaTheme="minorHAnsi" w:hAnsi="Arial Narrow" w:cs="Arial Narrow"/>
          <w:i/>
          <w:sz w:val="24"/>
          <w:szCs w:val="24"/>
        </w:rPr>
      </w:pPr>
      <w:r w:rsidRPr="00992A93">
        <w:rPr>
          <w:rFonts w:ascii="Arial Narrow" w:eastAsiaTheme="minorHAnsi" w:hAnsi="Arial Narrow" w:cs="Arial Narrow"/>
          <w:i/>
          <w:sz w:val="24"/>
          <w:szCs w:val="24"/>
        </w:rPr>
        <w:t>Determina la finalidad o razón por la cual se elabora el documento. Su redacción se inicia con un verbo en infinitivo y debe contemplar como elementos mínimos el qué, cómo se va a hacer y a quién va dirigido. No aplica para los formatos. Verbo (en infinitivo, terminado en ar, er o ir)</w:t>
      </w:r>
    </w:p>
    <w:p w14:paraId="6E47349E" w14:textId="77777777" w:rsidR="0096625E" w:rsidRPr="00992A93" w:rsidRDefault="0096625E" w:rsidP="0096625E">
      <w:pPr>
        <w:spacing w:before="0" w:after="0"/>
        <w:ind w:left="708"/>
        <w:jc w:val="both"/>
        <w:rPr>
          <w:rFonts w:ascii="Arial Narrow" w:hAnsi="Arial Narrow"/>
          <w:i/>
          <w:sz w:val="24"/>
          <w:szCs w:val="24"/>
        </w:rPr>
      </w:pPr>
      <w:r w:rsidRPr="00992A93">
        <w:rPr>
          <w:rFonts w:ascii="Arial Narrow" w:eastAsiaTheme="minorHAnsi" w:hAnsi="Arial Narrow" w:cs="Arial Narrow"/>
          <w:i/>
          <w:sz w:val="24"/>
          <w:szCs w:val="24"/>
        </w:rPr>
        <w:t xml:space="preserve">*describir ¿qué? * describir ¿para qué, ¿cómo, por qué, ¿quién, a través de qué? </w:t>
      </w:r>
      <w:r w:rsidRPr="00992A93">
        <w:rPr>
          <w:rFonts w:ascii="Arial Narrow" w:hAnsi="Arial Narrow"/>
          <w:i/>
          <w:sz w:val="24"/>
          <w:szCs w:val="24"/>
        </w:rPr>
        <w:t>(Pág. 20</w:t>
      </w:r>
    </w:p>
    <w:p w14:paraId="3CBA877C" w14:textId="77777777" w:rsidR="0096625E" w:rsidRPr="00992A93" w:rsidRDefault="0096625E" w:rsidP="0096625E">
      <w:pPr>
        <w:spacing w:before="0" w:after="0"/>
        <w:ind w:left="708"/>
        <w:jc w:val="both"/>
        <w:rPr>
          <w:rFonts w:ascii="Arial Narrow" w:hAnsi="Arial Narrow"/>
          <w:i/>
          <w:sz w:val="24"/>
          <w:szCs w:val="24"/>
        </w:rPr>
      </w:pPr>
      <w:r w:rsidRPr="00992A93">
        <w:rPr>
          <w:rFonts w:ascii="Arial Narrow" w:hAnsi="Arial Narrow"/>
          <w:i/>
          <w:sz w:val="24"/>
          <w:szCs w:val="24"/>
        </w:rPr>
        <w:t>, GMC-G-01 GUIA ELABORACION DOCUMENTOS SIG v3)</w:t>
      </w:r>
    </w:p>
    <w:p w14:paraId="3D89753A" w14:textId="27336DFD" w:rsidR="00C72068" w:rsidRPr="00FD078F" w:rsidRDefault="00C72178" w:rsidP="00BC05C2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6" w:name="_Toc146788956"/>
      <w:r w:rsidRPr="00FD078F">
        <w:rPr>
          <w:rFonts w:ascii="Arial" w:hAnsi="Arial" w:cs="Arial"/>
          <w:b/>
          <w:bCs/>
          <w:color w:val="7030A0"/>
          <w:sz w:val="22"/>
          <w:szCs w:val="22"/>
        </w:rPr>
        <w:t>Alcance</w:t>
      </w:r>
      <w:bookmarkEnd w:id="5"/>
      <w:bookmarkEnd w:id="6"/>
    </w:p>
    <w:p w14:paraId="1C04F2E8" w14:textId="77777777" w:rsidR="003A297E" w:rsidRPr="00FA6BE3" w:rsidRDefault="003A297E" w:rsidP="003A297E">
      <w:pPr>
        <w:rPr>
          <w:rFonts w:ascii="Arial" w:hAnsi="Arial" w:cs="Arial"/>
          <w:sz w:val="22"/>
          <w:szCs w:val="22"/>
        </w:rPr>
      </w:pPr>
    </w:p>
    <w:p w14:paraId="209172B4" w14:textId="158B3276" w:rsidR="00DA32DF" w:rsidRDefault="00DA32DF" w:rsidP="00DA32DF">
      <w:bookmarkStart w:id="7" w:name="_Toc144131124"/>
      <w:r w:rsidRPr="00DA32DF">
        <w:rPr>
          <w:rFonts w:ascii="Arial" w:eastAsiaTheme="minorHAnsi" w:hAnsi="Arial" w:cs="Arial"/>
          <w:color w:val="000000" w:themeColor="text1"/>
          <w:sz w:val="22"/>
          <w:szCs w:val="22"/>
        </w:rPr>
        <w:t>En este título se deben describir las necesidades del proyecto y explica cómo se cumplirán sus objetivos, tenga en cuenta se debe escribir dónde comienza y donde termina el alcance que se está trabajando.</w:t>
      </w:r>
    </w:p>
    <w:p w14:paraId="5D50F642" w14:textId="77777777" w:rsidR="00DA32DF" w:rsidRPr="00DA32DF" w:rsidRDefault="00DA32DF" w:rsidP="00DA32DF"/>
    <w:p w14:paraId="2C7B66EE" w14:textId="72F49FD8" w:rsidR="00C72068" w:rsidRPr="00FD078F" w:rsidRDefault="00C72178" w:rsidP="00BC05C2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8" w:name="_Toc146788957"/>
      <w:r w:rsidRPr="00FD078F">
        <w:rPr>
          <w:rFonts w:ascii="Arial" w:hAnsi="Arial" w:cs="Arial"/>
          <w:b/>
          <w:bCs/>
          <w:color w:val="7030A0"/>
          <w:sz w:val="22"/>
          <w:szCs w:val="22"/>
        </w:rPr>
        <w:t>Ficha Técnica</w:t>
      </w:r>
      <w:bookmarkEnd w:id="7"/>
      <w:bookmarkEnd w:id="8"/>
    </w:p>
    <w:p w14:paraId="15288125" w14:textId="77777777" w:rsidR="00E85D76" w:rsidRPr="00FA6BE3" w:rsidRDefault="00E85D76" w:rsidP="00C72068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</w:p>
    <w:p w14:paraId="05501D07" w14:textId="77777777" w:rsidR="00456096" w:rsidRDefault="00456096" w:rsidP="004217A9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Theme="minorHAnsi" w:hAnsi="Arial" w:cs="Arial"/>
          <w:sz w:val="22"/>
          <w:szCs w:val="22"/>
        </w:rPr>
      </w:pPr>
    </w:p>
    <w:p w14:paraId="58CE4C0D" w14:textId="77777777" w:rsidR="0061462E" w:rsidRPr="0061462E" w:rsidRDefault="0061462E" w:rsidP="0061462E">
      <w:pPr>
        <w:jc w:val="both"/>
        <w:rPr>
          <w:rFonts w:ascii="Arial" w:hAnsi="Arial" w:cs="Arial"/>
          <w:sz w:val="22"/>
          <w:szCs w:val="22"/>
        </w:rPr>
      </w:pPr>
      <w:r w:rsidRPr="0061462E">
        <w:rPr>
          <w:rFonts w:ascii="Arial" w:hAnsi="Arial" w:cs="Arial"/>
          <w:sz w:val="22"/>
          <w:szCs w:val="22"/>
        </w:rPr>
        <w:t>Una ficha técnica es una descripción en forma de sumario que contiene la descripción de las características de un objeto, material, proceso o programa, de manera detallada.  Algunas recomendaciones a enlistar en esta sección son:</w:t>
      </w:r>
    </w:p>
    <w:p w14:paraId="7D4872D3" w14:textId="77777777" w:rsidR="0061462E" w:rsidRPr="0061462E" w:rsidRDefault="0061462E" w:rsidP="0061462E">
      <w:pPr>
        <w:jc w:val="both"/>
        <w:rPr>
          <w:rFonts w:ascii="Arial" w:hAnsi="Arial" w:cs="Arial"/>
          <w:sz w:val="22"/>
          <w:szCs w:val="22"/>
        </w:rPr>
      </w:pPr>
    </w:p>
    <w:p w14:paraId="5F69FC44" w14:textId="77777777" w:rsidR="0061462E" w:rsidRPr="0061462E" w:rsidRDefault="0061462E" w:rsidP="0061462E">
      <w:pPr>
        <w:jc w:val="both"/>
        <w:rPr>
          <w:rFonts w:ascii="Arial" w:hAnsi="Arial" w:cs="Arial"/>
          <w:sz w:val="22"/>
          <w:szCs w:val="22"/>
        </w:rPr>
      </w:pPr>
      <w:r w:rsidRPr="0061462E">
        <w:rPr>
          <w:rFonts w:ascii="Arial" w:hAnsi="Arial" w:cs="Arial"/>
          <w:sz w:val="22"/>
          <w:szCs w:val="22"/>
        </w:rPr>
        <w:t>-</w:t>
      </w:r>
      <w:r w:rsidRPr="0061462E">
        <w:rPr>
          <w:rFonts w:ascii="Arial" w:hAnsi="Arial" w:cs="Arial"/>
          <w:sz w:val="22"/>
          <w:szCs w:val="22"/>
        </w:rPr>
        <w:tab/>
        <w:t>Enumeré o separé de manera clara y ordena la información que va a enunciar en el documento que sirvieron de base o material para su elaboración.</w:t>
      </w:r>
    </w:p>
    <w:p w14:paraId="30A4EC2F" w14:textId="7FFFA107" w:rsidR="0061462E" w:rsidRDefault="0061462E" w:rsidP="0061462E">
      <w:pPr>
        <w:jc w:val="both"/>
        <w:rPr>
          <w:rFonts w:ascii="Arial" w:hAnsi="Arial" w:cs="Arial"/>
          <w:sz w:val="22"/>
          <w:szCs w:val="22"/>
        </w:rPr>
      </w:pPr>
      <w:r w:rsidRPr="0061462E">
        <w:rPr>
          <w:rFonts w:ascii="Arial" w:hAnsi="Arial" w:cs="Arial"/>
          <w:sz w:val="22"/>
          <w:szCs w:val="22"/>
        </w:rPr>
        <w:t>-</w:t>
      </w:r>
      <w:r w:rsidRPr="0061462E">
        <w:rPr>
          <w:rFonts w:ascii="Arial" w:hAnsi="Arial" w:cs="Arial"/>
          <w:sz w:val="22"/>
          <w:szCs w:val="22"/>
        </w:rPr>
        <w:tab/>
        <w:t>De haber cabida, se recomienda hacer un cuadro con las fechas de registros de documentos, acciones, elementos, entre otros que versen sobre el objetivo de su informe.</w:t>
      </w:r>
    </w:p>
    <w:p w14:paraId="6BCD3042" w14:textId="77777777" w:rsidR="0061462E" w:rsidRDefault="0061462E" w:rsidP="00456096">
      <w:pPr>
        <w:jc w:val="both"/>
        <w:rPr>
          <w:rFonts w:ascii="Arial" w:hAnsi="Arial" w:cs="Arial"/>
          <w:sz w:val="22"/>
          <w:szCs w:val="22"/>
        </w:rPr>
      </w:pPr>
    </w:p>
    <w:p w14:paraId="1B08FC68" w14:textId="3A1CE722" w:rsidR="002203A6" w:rsidRPr="00127C93" w:rsidRDefault="00C72178" w:rsidP="002203A6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9" w:name="_Toc144131125"/>
      <w:bookmarkStart w:id="10" w:name="_Toc146788958"/>
      <w:r w:rsidRPr="00127C93">
        <w:rPr>
          <w:rFonts w:ascii="Arial" w:hAnsi="Arial" w:cs="Arial"/>
          <w:b/>
          <w:bCs/>
          <w:color w:val="7030A0"/>
          <w:sz w:val="22"/>
          <w:szCs w:val="22"/>
        </w:rPr>
        <w:lastRenderedPageBreak/>
        <w:t>Criterios de Publicación</w:t>
      </w:r>
      <w:bookmarkEnd w:id="9"/>
      <w:bookmarkEnd w:id="10"/>
    </w:p>
    <w:p w14:paraId="751B3D69" w14:textId="77777777" w:rsidR="004039DF" w:rsidRDefault="004039DF" w:rsidP="002203A6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</w:p>
    <w:p w14:paraId="5058E0BB" w14:textId="77777777" w:rsidR="008D0142" w:rsidRDefault="008D0142" w:rsidP="002203A6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</w:p>
    <w:p w14:paraId="3F938D8F" w14:textId="77777777" w:rsidR="008D0142" w:rsidRPr="008D0142" w:rsidRDefault="008D0142" w:rsidP="008D0142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  <w:r w:rsidRPr="008D0142">
        <w:rPr>
          <w:rFonts w:eastAsiaTheme="minorEastAsia"/>
          <w:color w:val="auto"/>
          <w:sz w:val="22"/>
          <w:szCs w:val="22"/>
        </w:rPr>
        <w:t>Para este apartado existen unos conceptos básicos a tener en cuenta:</w:t>
      </w:r>
    </w:p>
    <w:p w14:paraId="1AAA7F98" w14:textId="77777777" w:rsidR="008D0142" w:rsidRPr="008D0142" w:rsidRDefault="008D0142" w:rsidP="008D0142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</w:p>
    <w:p w14:paraId="19ED9920" w14:textId="77777777" w:rsidR="008D0142" w:rsidRPr="008D0142" w:rsidRDefault="008D0142" w:rsidP="008D0142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  <w:r w:rsidRPr="008D0142">
        <w:rPr>
          <w:rFonts w:eastAsiaTheme="minorEastAsia"/>
          <w:color w:val="auto"/>
          <w:sz w:val="22"/>
          <w:szCs w:val="22"/>
        </w:rPr>
        <w:t xml:space="preserve">Esquema de Publicación de información: Instrumento que cuenta la entidad para informar de forma ordenada, a la ciudadanía interesados y usuarios, sobre la información publicada y que publicará conforme al principio de divulgación proactiva de la información. (Decreto 103 de 2015. Art. 41) </w:t>
      </w:r>
    </w:p>
    <w:p w14:paraId="4B182F39" w14:textId="77777777" w:rsidR="008D0142" w:rsidRPr="008D0142" w:rsidRDefault="008D0142" w:rsidP="008D0142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  <w:r w:rsidRPr="008D0142">
        <w:rPr>
          <w:rFonts w:eastAsiaTheme="minorEastAsia"/>
          <w:color w:val="auto"/>
          <w:sz w:val="22"/>
          <w:szCs w:val="22"/>
        </w:rPr>
        <w:t>Hipervínculos: por tratarse de publicaciones para web, el archivo en Word debe incluir hipervínculos a normas (leyes, decretos, resoluciones y circulares) y a otros documentos que resulten relevantes para ampliar y sustentar la información contenida en la publicación técnica (Pág. 8, GMC-G-01 GUIA ELABORACION DOCUMENTOS SIG v3)</w:t>
      </w:r>
    </w:p>
    <w:p w14:paraId="79D88C4C" w14:textId="77777777" w:rsidR="008D0142" w:rsidRPr="008D0142" w:rsidRDefault="008D0142" w:rsidP="008D0142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</w:p>
    <w:p w14:paraId="5B79754B" w14:textId="038B43B6" w:rsidR="008D0142" w:rsidRDefault="008D0142" w:rsidP="008D0142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  <w:r w:rsidRPr="008D0142">
        <w:rPr>
          <w:rFonts w:eastAsiaTheme="minorEastAsia"/>
          <w:color w:val="auto"/>
          <w:sz w:val="22"/>
          <w:szCs w:val="22"/>
        </w:rPr>
        <w:t>El criterio de publicación corresponde a indicar en qué parte de la intranet o página web de la entidad se encuentra la información o ubicación del material que se trabajó                                                                                                                                                                                     en el documento.</w:t>
      </w:r>
    </w:p>
    <w:p w14:paraId="5000C9C4" w14:textId="77777777" w:rsidR="008D0142" w:rsidRDefault="008D0142" w:rsidP="002203A6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</w:p>
    <w:p w14:paraId="1A7936B0" w14:textId="77777777" w:rsidR="008D0142" w:rsidRDefault="008D0142" w:rsidP="002203A6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</w:p>
    <w:p w14:paraId="0684C410" w14:textId="02AB493B" w:rsidR="00C409BA" w:rsidRPr="00A309A8" w:rsidRDefault="00C72178" w:rsidP="00814321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11" w:name="_Toc144131126"/>
      <w:bookmarkStart w:id="12" w:name="_Toc146788959"/>
      <w:r w:rsidRPr="00A309A8">
        <w:rPr>
          <w:rFonts w:ascii="Arial" w:hAnsi="Arial" w:cs="Arial"/>
          <w:b/>
          <w:bCs/>
          <w:color w:val="7030A0"/>
          <w:sz w:val="22"/>
          <w:szCs w:val="22"/>
        </w:rPr>
        <w:t>Herramientas Utilizadas</w:t>
      </w:r>
      <w:bookmarkEnd w:id="11"/>
      <w:bookmarkEnd w:id="12"/>
    </w:p>
    <w:p w14:paraId="4E06E2EE" w14:textId="77777777" w:rsidR="00221404" w:rsidRDefault="00221404" w:rsidP="00B83A4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Theme="minorHAnsi" w:hAnsi="Arial" w:cs="Arial"/>
          <w:sz w:val="22"/>
          <w:szCs w:val="22"/>
        </w:rPr>
      </w:pPr>
    </w:p>
    <w:p w14:paraId="5D03D823" w14:textId="77777777" w:rsidR="00F6438A" w:rsidRPr="00F6438A" w:rsidRDefault="00F6438A" w:rsidP="00F6438A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Theme="minorHAnsi" w:hAnsi="Arial" w:cs="Arial"/>
          <w:sz w:val="22"/>
          <w:szCs w:val="22"/>
        </w:rPr>
      </w:pPr>
      <w:r w:rsidRPr="00F6438A">
        <w:rPr>
          <w:rFonts w:ascii="Arial" w:eastAsiaTheme="minorHAnsi" w:hAnsi="Arial" w:cs="Arial"/>
          <w:sz w:val="22"/>
          <w:szCs w:val="22"/>
        </w:rPr>
        <w:t>El concepto es: Las herramientas de gestión de proyectos son ayudas para facilitar que una persona o un equipo organicen eficazmente el trabajo y gestionen proyectos y tareas. (Tomado de la web)</w:t>
      </w:r>
    </w:p>
    <w:p w14:paraId="77879A24" w14:textId="77777777" w:rsidR="00F6438A" w:rsidRPr="00F6438A" w:rsidRDefault="00F6438A" w:rsidP="00F6438A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Theme="minorHAnsi" w:hAnsi="Arial" w:cs="Arial"/>
          <w:sz w:val="22"/>
          <w:szCs w:val="22"/>
        </w:rPr>
      </w:pPr>
    </w:p>
    <w:p w14:paraId="1303295E" w14:textId="283158B5" w:rsidR="00F6438A" w:rsidRDefault="00F6438A" w:rsidP="00F6438A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Theme="minorHAnsi" w:hAnsi="Arial" w:cs="Arial"/>
          <w:sz w:val="22"/>
          <w:szCs w:val="22"/>
        </w:rPr>
      </w:pPr>
      <w:r w:rsidRPr="00F6438A">
        <w:rPr>
          <w:rFonts w:ascii="Arial" w:eastAsiaTheme="minorHAnsi" w:hAnsi="Arial" w:cs="Arial"/>
          <w:sz w:val="22"/>
          <w:szCs w:val="22"/>
        </w:rPr>
        <w:t>En este punto se puede hacer una breve relatoría de las herramientas que le permitieron llegar a los datos que le llevaron a los análisis de este documento.</w:t>
      </w:r>
    </w:p>
    <w:p w14:paraId="0975F6D4" w14:textId="77777777" w:rsidR="00F6438A" w:rsidRDefault="00F6438A" w:rsidP="00B83A4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Theme="minorHAnsi" w:hAnsi="Arial" w:cs="Arial"/>
          <w:sz w:val="22"/>
          <w:szCs w:val="22"/>
        </w:rPr>
      </w:pPr>
    </w:p>
    <w:p w14:paraId="0DA2D430" w14:textId="77777777" w:rsidR="00917DEB" w:rsidRPr="00FA6BE3" w:rsidRDefault="00917DEB" w:rsidP="00B83A4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Theme="minorHAnsi" w:hAnsi="Arial" w:cs="Arial"/>
          <w:sz w:val="22"/>
          <w:szCs w:val="22"/>
        </w:rPr>
      </w:pPr>
    </w:p>
    <w:p w14:paraId="0DFC4D62" w14:textId="77777777" w:rsidR="00C72178" w:rsidRPr="00A309A8" w:rsidRDefault="00C72178" w:rsidP="00C72178">
      <w:pPr>
        <w:pStyle w:val="Ttulo1"/>
        <w:jc w:val="center"/>
        <w:rPr>
          <w:rFonts w:ascii="Arial" w:hAnsi="Arial" w:cs="Arial"/>
          <w:b/>
          <w:bCs/>
          <w:sz w:val="22"/>
          <w:szCs w:val="22"/>
        </w:rPr>
      </w:pPr>
      <w:bookmarkStart w:id="13" w:name="_Toc144131127"/>
      <w:bookmarkStart w:id="14" w:name="_Toc146788960"/>
      <w:r w:rsidRPr="00A309A8">
        <w:rPr>
          <w:rFonts w:ascii="Arial" w:hAnsi="Arial" w:cs="Arial"/>
          <w:b/>
          <w:bCs/>
          <w:color w:val="7030A0"/>
          <w:sz w:val="22"/>
          <w:szCs w:val="22"/>
        </w:rPr>
        <w:t>Resultado del monitoreo</w:t>
      </w:r>
      <w:bookmarkEnd w:id="13"/>
      <w:bookmarkEnd w:id="14"/>
    </w:p>
    <w:p w14:paraId="6B675700" w14:textId="77777777" w:rsidR="00E7719A" w:rsidRDefault="00E7719A" w:rsidP="00B34EC2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</w:p>
    <w:p w14:paraId="233164EC" w14:textId="76819953" w:rsidR="00B34EC2" w:rsidRPr="00FA6BE3" w:rsidRDefault="00F331AF" w:rsidP="00B34EC2">
      <w:pPr>
        <w:pStyle w:val="Default"/>
        <w:jc w:val="both"/>
        <w:rPr>
          <w:rFonts w:eastAsiaTheme="minorEastAsia"/>
          <w:color w:val="auto"/>
          <w:sz w:val="22"/>
          <w:szCs w:val="22"/>
        </w:rPr>
      </w:pPr>
      <w:r>
        <w:rPr>
          <w:rFonts w:eastAsiaTheme="minorEastAsia"/>
          <w:color w:val="auto"/>
          <w:sz w:val="22"/>
          <w:szCs w:val="22"/>
        </w:rPr>
        <w:t xml:space="preserve">El informe de monitoreo </w:t>
      </w:r>
      <w:r w:rsidR="00E7719A">
        <w:rPr>
          <w:rFonts w:eastAsiaTheme="minorEastAsia"/>
          <w:color w:val="auto"/>
          <w:sz w:val="22"/>
          <w:szCs w:val="22"/>
        </w:rPr>
        <w:t>debe incluir como mínimo los siguientes temas.  De ser necesario se pueden incluir otros temas que aporten al resultado del monitoreo.</w:t>
      </w:r>
    </w:p>
    <w:p w14:paraId="4E3B8778" w14:textId="77777777" w:rsidR="00593439" w:rsidRPr="00FA6BE3" w:rsidRDefault="00593439" w:rsidP="00593439">
      <w:pPr>
        <w:pStyle w:val="Sinespaciado"/>
        <w:jc w:val="both"/>
        <w:rPr>
          <w:rFonts w:ascii="Arial" w:eastAsia="Times New Roman" w:hAnsi="Arial" w:cs="Arial"/>
        </w:rPr>
      </w:pPr>
    </w:p>
    <w:p w14:paraId="6FC2C056" w14:textId="1EC514ED" w:rsidR="00593439" w:rsidRDefault="00CA7F29" w:rsidP="00AD1EF1">
      <w:pPr>
        <w:pStyle w:val="Ttulo2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15" w:name="_Toc146788961"/>
      <w:r>
        <w:rPr>
          <w:rFonts w:ascii="Arial" w:hAnsi="Arial" w:cs="Arial"/>
          <w:b/>
          <w:bCs/>
          <w:color w:val="7030A0"/>
          <w:sz w:val="22"/>
          <w:szCs w:val="22"/>
        </w:rPr>
        <w:t>Acciones realizadas en</w:t>
      </w:r>
      <w:r w:rsidR="00FE5794">
        <w:rPr>
          <w:rFonts w:ascii="Arial" w:hAnsi="Arial" w:cs="Arial"/>
          <w:b/>
          <w:bCs/>
          <w:color w:val="7030A0"/>
          <w:sz w:val="22"/>
          <w:szCs w:val="22"/>
        </w:rPr>
        <w:t xml:space="preserve"> gestión de riesgos</w:t>
      </w:r>
      <w:bookmarkEnd w:id="15"/>
      <w:r w:rsidR="00FE5794">
        <w:rPr>
          <w:rFonts w:ascii="Arial" w:hAnsi="Arial" w:cs="Arial"/>
          <w:b/>
          <w:bCs/>
          <w:color w:val="7030A0"/>
          <w:sz w:val="22"/>
          <w:szCs w:val="22"/>
        </w:rPr>
        <w:t xml:space="preserve"> </w:t>
      </w:r>
    </w:p>
    <w:p w14:paraId="6CA19104" w14:textId="08F9B7FE" w:rsidR="006F6557" w:rsidRPr="006F6557" w:rsidRDefault="006F6557" w:rsidP="006F6557">
      <w:pPr>
        <w:rPr>
          <w:rFonts w:ascii="Arial" w:hAnsi="Arial" w:cs="Arial"/>
          <w:sz w:val="22"/>
          <w:szCs w:val="22"/>
        </w:rPr>
      </w:pPr>
      <w:r w:rsidRPr="006F6557">
        <w:rPr>
          <w:rFonts w:ascii="Arial" w:hAnsi="Arial" w:cs="Arial"/>
          <w:sz w:val="22"/>
          <w:szCs w:val="22"/>
        </w:rPr>
        <w:t xml:space="preserve">Se debe incluir información </w:t>
      </w:r>
      <w:r w:rsidR="00F271EC">
        <w:rPr>
          <w:rFonts w:ascii="Arial" w:hAnsi="Arial" w:cs="Arial"/>
          <w:sz w:val="22"/>
          <w:szCs w:val="22"/>
        </w:rPr>
        <w:t xml:space="preserve">relacionada con la gestión realizada por la primera y segunda línea de defensa </w:t>
      </w:r>
      <w:r w:rsidR="009F5193">
        <w:rPr>
          <w:rFonts w:ascii="Arial" w:hAnsi="Arial" w:cs="Arial"/>
          <w:sz w:val="22"/>
          <w:szCs w:val="22"/>
        </w:rPr>
        <w:t>para los</w:t>
      </w:r>
      <w:r w:rsidR="00CA53F2">
        <w:rPr>
          <w:rFonts w:ascii="Arial" w:hAnsi="Arial" w:cs="Arial"/>
          <w:sz w:val="22"/>
          <w:szCs w:val="22"/>
        </w:rPr>
        <w:t xml:space="preserve"> </w:t>
      </w:r>
      <w:r w:rsidR="00917814">
        <w:rPr>
          <w:rFonts w:ascii="Arial" w:hAnsi="Arial" w:cs="Arial"/>
          <w:sz w:val="22"/>
          <w:szCs w:val="22"/>
        </w:rPr>
        <w:t xml:space="preserve">riesgos de gestión, corrupción y de seguridad de la información </w:t>
      </w:r>
      <w:r w:rsidR="00837311">
        <w:rPr>
          <w:rFonts w:ascii="Arial" w:hAnsi="Arial" w:cs="Arial"/>
          <w:sz w:val="22"/>
          <w:szCs w:val="22"/>
        </w:rPr>
        <w:t xml:space="preserve">en </w:t>
      </w:r>
      <w:r w:rsidR="003A06F5">
        <w:rPr>
          <w:rFonts w:ascii="Arial" w:hAnsi="Arial" w:cs="Arial"/>
          <w:sz w:val="22"/>
          <w:szCs w:val="22"/>
        </w:rPr>
        <w:t>relación con alguno de los siguientes temas:</w:t>
      </w:r>
    </w:p>
    <w:p w14:paraId="1D599356" w14:textId="71E209FD" w:rsidR="00593439" w:rsidRDefault="003A06F5" w:rsidP="007773A1">
      <w:pPr>
        <w:pStyle w:val="Prrafodelista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Actualizaciones</w:t>
      </w:r>
      <w:r w:rsidR="007773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riesgos, controles o planes de acción</w:t>
      </w:r>
    </w:p>
    <w:p w14:paraId="6919770F" w14:textId="3B423AAE" w:rsidR="007773A1" w:rsidRDefault="003A06F5" w:rsidP="007773A1">
      <w:pPr>
        <w:pStyle w:val="Prrafodelista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Identificación de n</w:t>
      </w:r>
      <w:r w:rsidR="007773A1">
        <w:rPr>
          <w:rFonts w:ascii="Arial" w:hAnsi="Arial" w:cs="Arial"/>
          <w:sz w:val="22"/>
          <w:szCs w:val="22"/>
        </w:rPr>
        <w:t xml:space="preserve">uevos </w:t>
      </w:r>
      <w:r>
        <w:rPr>
          <w:rFonts w:ascii="Arial" w:hAnsi="Arial" w:cs="Arial"/>
          <w:sz w:val="22"/>
          <w:szCs w:val="22"/>
        </w:rPr>
        <w:t>riesgos</w:t>
      </w:r>
      <w:r w:rsidR="007773A1">
        <w:rPr>
          <w:rFonts w:ascii="Arial" w:hAnsi="Arial" w:cs="Arial"/>
          <w:sz w:val="22"/>
          <w:szCs w:val="22"/>
        </w:rPr>
        <w:t xml:space="preserve"> o controles</w:t>
      </w:r>
    </w:p>
    <w:p w14:paraId="13142E45" w14:textId="2AE7AEF6" w:rsidR="00971AF2" w:rsidRDefault="00971AF2" w:rsidP="007773A1">
      <w:pPr>
        <w:pStyle w:val="Prrafodelista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Ajustes a </w:t>
      </w:r>
      <w:r w:rsidR="003F78D9">
        <w:rPr>
          <w:rFonts w:ascii="Arial" w:hAnsi="Arial" w:cs="Arial"/>
          <w:sz w:val="22"/>
          <w:szCs w:val="22"/>
        </w:rPr>
        <w:t>documentos relacionados con la gestión de riesgos</w:t>
      </w:r>
    </w:p>
    <w:p w14:paraId="708F6AEA" w14:textId="5B4A47E9" w:rsidR="006F6557" w:rsidRDefault="006F6557" w:rsidP="007773A1">
      <w:pPr>
        <w:pStyle w:val="Prrafodelista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Capacitaciones</w:t>
      </w:r>
      <w:r w:rsidR="00971AF2">
        <w:rPr>
          <w:rFonts w:ascii="Arial" w:hAnsi="Arial" w:cs="Arial"/>
          <w:sz w:val="22"/>
          <w:szCs w:val="22"/>
        </w:rPr>
        <w:t xml:space="preserve"> realizadas</w:t>
      </w:r>
    </w:p>
    <w:p w14:paraId="6B675486" w14:textId="153259D4" w:rsidR="00E72833" w:rsidRDefault="00E72833" w:rsidP="007773A1">
      <w:pPr>
        <w:pStyle w:val="Prrafodelista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Divulgación de cambios</w:t>
      </w:r>
    </w:p>
    <w:p w14:paraId="480A87FD" w14:textId="1AB01B73" w:rsidR="00BB7273" w:rsidRDefault="00BB7273" w:rsidP="007773A1">
      <w:pPr>
        <w:pStyle w:val="Prrafodelista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Acceso a información de mapas de riesgos</w:t>
      </w:r>
    </w:p>
    <w:p w14:paraId="444F0FAF" w14:textId="592580A0" w:rsidR="003D4759" w:rsidRPr="003D4759" w:rsidRDefault="003D4759" w:rsidP="003D4759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lo posible se recomienda presentar gráficas</w:t>
      </w:r>
      <w:r w:rsidR="00C87835">
        <w:rPr>
          <w:rFonts w:ascii="Arial" w:hAnsi="Arial" w:cs="Arial"/>
          <w:sz w:val="22"/>
          <w:szCs w:val="22"/>
        </w:rPr>
        <w:t xml:space="preserve"> de resumen</w:t>
      </w:r>
    </w:p>
    <w:p w14:paraId="6CD62443" w14:textId="77777777" w:rsidR="00593439" w:rsidRPr="00FA6BE3" w:rsidRDefault="00593439" w:rsidP="00593439">
      <w:pPr>
        <w:rPr>
          <w:rFonts w:ascii="Arial" w:hAnsi="Arial" w:cs="Arial"/>
          <w:sz w:val="22"/>
          <w:szCs w:val="22"/>
        </w:rPr>
      </w:pPr>
    </w:p>
    <w:p w14:paraId="3CBC9AF2" w14:textId="3A22C756" w:rsidR="00593439" w:rsidRPr="008A5BA0" w:rsidRDefault="008A5BA0" w:rsidP="008A5BA0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16" w:name="_Toc146788962"/>
      <w:r w:rsidRPr="008A5BA0">
        <w:rPr>
          <w:rFonts w:ascii="Arial" w:hAnsi="Arial" w:cs="Arial"/>
          <w:b/>
          <w:bCs/>
          <w:color w:val="7030A0"/>
          <w:sz w:val="22"/>
          <w:szCs w:val="22"/>
        </w:rPr>
        <w:t>Estado actual de riesgos</w:t>
      </w:r>
      <w:bookmarkEnd w:id="16"/>
    </w:p>
    <w:p w14:paraId="338122A8" w14:textId="01CE6BB6" w:rsidR="00F00F76" w:rsidRPr="00032EBC" w:rsidRDefault="00837311" w:rsidP="00D63A55">
      <w:pPr>
        <w:jc w:val="both"/>
        <w:rPr>
          <w:rFonts w:ascii="Arial" w:hAnsi="Arial" w:cs="Arial"/>
          <w:sz w:val="22"/>
          <w:szCs w:val="22"/>
        </w:rPr>
      </w:pPr>
      <w:r w:rsidRPr="00837311">
        <w:rPr>
          <w:rFonts w:ascii="Arial" w:hAnsi="Arial" w:cs="Arial"/>
          <w:sz w:val="22"/>
          <w:szCs w:val="22"/>
        </w:rPr>
        <w:t xml:space="preserve">Se debe presentar breve resumen de </w:t>
      </w:r>
      <w:r>
        <w:rPr>
          <w:rFonts w:ascii="Arial" w:hAnsi="Arial" w:cs="Arial"/>
          <w:sz w:val="22"/>
          <w:szCs w:val="22"/>
        </w:rPr>
        <w:t>l</w:t>
      </w:r>
      <w:r w:rsidR="002C45F6">
        <w:rPr>
          <w:rFonts w:ascii="Arial" w:hAnsi="Arial" w:cs="Arial"/>
          <w:sz w:val="22"/>
          <w:szCs w:val="22"/>
        </w:rPr>
        <w:t>as zonas residuales de los tipos de riesgos definidos en la Política de administración del riesgo de Idartes</w:t>
      </w:r>
      <w:r w:rsidR="001C1A97">
        <w:rPr>
          <w:rFonts w:ascii="Arial" w:hAnsi="Arial" w:cs="Arial"/>
          <w:sz w:val="22"/>
          <w:szCs w:val="22"/>
        </w:rPr>
        <w:t xml:space="preserve"> (gestión, corrupción, seguridad información)</w:t>
      </w:r>
      <w:r w:rsidR="008E3A8F">
        <w:rPr>
          <w:rFonts w:ascii="Arial" w:hAnsi="Arial" w:cs="Arial"/>
          <w:sz w:val="22"/>
          <w:szCs w:val="22"/>
        </w:rPr>
        <w:t>.</w:t>
      </w:r>
      <w:r w:rsidR="00D63A55">
        <w:rPr>
          <w:rFonts w:ascii="Arial" w:hAnsi="Arial" w:cs="Arial"/>
          <w:sz w:val="22"/>
          <w:szCs w:val="22"/>
        </w:rPr>
        <w:t xml:space="preserve">  </w:t>
      </w:r>
      <w:r w:rsidR="00F00F76" w:rsidRPr="00032EBC">
        <w:rPr>
          <w:rFonts w:ascii="Arial" w:hAnsi="Arial" w:cs="Arial"/>
          <w:sz w:val="22"/>
          <w:szCs w:val="22"/>
        </w:rPr>
        <w:t xml:space="preserve">Se puede incluir información </w:t>
      </w:r>
      <w:r w:rsidR="00C2640C" w:rsidRPr="00032EBC">
        <w:rPr>
          <w:rFonts w:ascii="Arial" w:hAnsi="Arial" w:cs="Arial"/>
          <w:sz w:val="22"/>
          <w:szCs w:val="22"/>
        </w:rPr>
        <w:t>complementaria</w:t>
      </w:r>
      <w:r w:rsidR="00F00F76" w:rsidRPr="00032EBC">
        <w:rPr>
          <w:rFonts w:ascii="Arial" w:hAnsi="Arial" w:cs="Arial"/>
          <w:sz w:val="22"/>
          <w:szCs w:val="22"/>
        </w:rPr>
        <w:t xml:space="preserve"> sobre los siguientes temas:</w:t>
      </w:r>
    </w:p>
    <w:p w14:paraId="38C22758" w14:textId="3E9CE414" w:rsidR="0005468E" w:rsidRDefault="0005468E" w:rsidP="00032EBC">
      <w:pPr>
        <w:pStyle w:val="Prrafodelista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Resumen de </w:t>
      </w:r>
      <w:r w:rsidR="00BE54E2">
        <w:rPr>
          <w:rFonts w:ascii="Arial" w:hAnsi="Arial" w:cs="Arial"/>
          <w:sz w:val="22"/>
          <w:szCs w:val="22"/>
        </w:rPr>
        <w:t>zonas residuales por tipo de proceso y tipo de riesgo</w:t>
      </w:r>
    </w:p>
    <w:p w14:paraId="4AD05669" w14:textId="5742D97E" w:rsidR="00A16E7B" w:rsidRDefault="00A16E7B" w:rsidP="00032EBC">
      <w:pPr>
        <w:pStyle w:val="Prrafodelista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Riesgos en zonas extremas</w:t>
      </w:r>
    </w:p>
    <w:p w14:paraId="2DD1DEEA" w14:textId="6AAAE28D" w:rsidR="00F00F76" w:rsidRPr="00032EBC" w:rsidRDefault="00C2640C" w:rsidP="00032EBC">
      <w:pPr>
        <w:pStyle w:val="Prrafodelista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 w:rsidRPr="00032EBC">
        <w:rPr>
          <w:rFonts w:ascii="Arial" w:hAnsi="Arial" w:cs="Arial"/>
          <w:sz w:val="22"/>
          <w:szCs w:val="22"/>
        </w:rPr>
        <w:t>Resumen clasificación del riesgo de gestión.</w:t>
      </w:r>
    </w:p>
    <w:p w14:paraId="2436A5F2" w14:textId="2E3E67FD" w:rsidR="00C2640C" w:rsidRDefault="00C2640C" w:rsidP="00032EBC">
      <w:pPr>
        <w:pStyle w:val="Prrafodelista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 w:rsidRPr="00032EBC">
        <w:rPr>
          <w:rFonts w:ascii="Arial" w:hAnsi="Arial" w:cs="Arial"/>
          <w:sz w:val="22"/>
          <w:szCs w:val="22"/>
        </w:rPr>
        <w:t>Estado de controles documentados en procedimientos</w:t>
      </w:r>
      <w:r w:rsidR="00AF0395" w:rsidRPr="00032EBC">
        <w:rPr>
          <w:rFonts w:ascii="Arial" w:hAnsi="Arial" w:cs="Arial"/>
          <w:sz w:val="22"/>
          <w:szCs w:val="22"/>
        </w:rPr>
        <w:t>, manuales, instructivos, protocolos, etc.</w:t>
      </w:r>
    </w:p>
    <w:p w14:paraId="1E7B7F92" w14:textId="77777777" w:rsidR="00C87835" w:rsidRPr="00C87835" w:rsidRDefault="00C87835" w:rsidP="00C87835">
      <w:pPr>
        <w:ind w:left="360"/>
        <w:rPr>
          <w:rFonts w:ascii="Arial" w:hAnsi="Arial" w:cs="Arial"/>
          <w:sz w:val="22"/>
          <w:szCs w:val="22"/>
        </w:rPr>
      </w:pPr>
      <w:r w:rsidRPr="00C87835">
        <w:rPr>
          <w:rFonts w:ascii="Arial" w:hAnsi="Arial" w:cs="Arial"/>
          <w:sz w:val="22"/>
          <w:szCs w:val="22"/>
        </w:rPr>
        <w:t>En lo posible se recomienda presentar gráficas de resumen</w:t>
      </w:r>
    </w:p>
    <w:p w14:paraId="48AC5CFA" w14:textId="77777777" w:rsidR="00C87835" w:rsidRPr="00C87835" w:rsidRDefault="00C87835" w:rsidP="00C87835">
      <w:pPr>
        <w:ind w:left="360"/>
        <w:rPr>
          <w:rFonts w:ascii="Arial" w:hAnsi="Arial" w:cs="Arial"/>
          <w:sz w:val="22"/>
          <w:szCs w:val="22"/>
        </w:rPr>
      </w:pPr>
    </w:p>
    <w:p w14:paraId="378ECD46" w14:textId="16A24E3C" w:rsidR="00593439" w:rsidRPr="000E2C29" w:rsidRDefault="000E2C29" w:rsidP="000E2C29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17" w:name="_Toc146788963"/>
      <w:r w:rsidRPr="000E2C29">
        <w:rPr>
          <w:rFonts w:ascii="Arial" w:hAnsi="Arial" w:cs="Arial"/>
          <w:b/>
          <w:bCs/>
          <w:color w:val="7030A0"/>
          <w:sz w:val="22"/>
          <w:szCs w:val="22"/>
        </w:rPr>
        <w:t>Monitoreo riesgos gestión</w:t>
      </w:r>
      <w:r w:rsidR="00BE7CE4">
        <w:rPr>
          <w:rFonts w:ascii="Arial" w:hAnsi="Arial" w:cs="Arial"/>
          <w:b/>
          <w:bCs/>
          <w:color w:val="7030A0"/>
          <w:sz w:val="22"/>
          <w:szCs w:val="22"/>
        </w:rPr>
        <w:t xml:space="preserve">, </w:t>
      </w:r>
      <w:r w:rsidRPr="000E2C29">
        <w:rPr>
          <w:rFonts w:ascii="Arial" w:hAnsi="Arial" w:cs="Arial"/>
          <w:b/>
          <w:bCs/>
          <w:color w:val="7030A0"/>
          <w:sz w:val="22"/>
          <w:szCs w:val="22"/>
        </w:rPr>
        <w:t>corrupción</w:t>
      </w:r>
      <w:r w:rsidR="00756E0A">
        <w:rPr>
          <w:rFonts w:ascii="Arial" w:hAnsi="Arial" w:cs="Arial"/>
          <w:b/>
          <w:bCs/>
          <w:color w:val="7030A0"/>
          <w:sz w:val="22"/>
          <w:szCs w:val="22"/>
        </w:rPr>
        <w:t xml:space="preserve"> y seguridad de la información</w:t>
      </w:r>
      <w:bookmarkEnd w:id="17"/>
    </w:p>
    <w:p w14:paraId="7C65D390" w14:textId="77777777" w:rsidR="00593439" w:rsidRPr="00FA6BE3" w:rsidRDefault="00593439" w:rsidP="00593439">
      <w:pPr>
        <w:rPr>
          <w:rFonts w:ascii="Arial" w:hAnsi="Arial" w:cs="Arial"/>
          <w:sz w:val="22"/>
          <w:szCs w:val="22"/>
        </w:rPr>
      </w:pPr>
    </w:p>
    <w:p w14:paraId="49EC3307" w14:textId="3BD009F3" w:rsidR="00756E0A" w:rsidRDefault="00756E0A" w:rsidP="0059343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Incluir información sobre el resultado del monitoreo de riesgos realizado por la primera y segunda línea de defensa.</w:t>
      </w:r>
    </w:p>
    <w:p w14:paraId="6972330C" w14:textId="42A952E7" w:rsidR="00593439" w:rsidRPr="00FA6BE3" w:rsidRDefault="00F17F75" w:rsidP="0059343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Resumen ejecutivo sobre </w:t>
      </w:r>
    </w:p>
    <w:p w14:paraId="5D1D3763" w14:textId="77777777" w:rsidR="00593439" w:rsidRPr="00FA6BE3" w:rsidRDefault="00593439" w:rsidP="00593439">
      <w:pPr>
        <w:pStyle w:val="Prrafodelista"/>
        <w:numPr>
          <w:ilvl w:val="0"/>
          <w:numId w:val="7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r w:rsidRPr="00FA6BE3">
        <w:rPr>
          <w:rFonts w:ascii="Arial" w:hAnsi="Arial" w:cs="Arial"/>
          <w:sz w:val="22"/>
          <w:szCs w:val="22"/>
        </w:rPr>
        <w:t xml:space="preserve">El riesgo se materializó (Si/No) </w:t>
      </w:r>
    </w:p>
    <w:p w14:paraId="44E2BD9C" w14:textId="77777777" w:rsidR="00593439" w:rsidRPr="00FA6BE3" w:rsidRDefault="00593439" w:rsidP="00593439">
      <w:pPr>
        <w:pStyle w:val="Prrafodelista"/>
        <w:numPr>
          <w:ilvl w:val="0"/>
          <w:numId w:val="7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r w:rsidRPr="00FA6BE3">
        <w:rPr>
          <w:rFonts w:ascii="Arial" w:hAnsi="Arial" w:cs="Arial"/>
          <w:sz w:val="22"/>
          <w:szCs w:val="22"/>
        </w:rPr>
        <w:t>Acciones tomadas en caso de materialización</w:t>
      </w:r>
    </w:p>
    <w:p w14:paraId="4990F20C" w14:textId="77777777" w:rsidR="00593439" w:rsidRPr="00FA6BE3" w:rsidRDefault="00593439" w:rsidP="00593439">
      <w:pPr>
        <w:pStyle w:val="Prrafodelista"/>
        <w:numPr>
          <w:ilvl w:val="0"/>
          <w:numId w:val="7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r w:rsidRPr="00FA6BE3">
        <w:rPr>
          <w:rFonts w:ascii="Arial" w:hAnsi="Arial" w:cs="Arial"/>
          <w:sz w:val="22"/>
          <w:szCs w:val="22"/>
        </w:rPr>
        <w:t>El riesgo se mantiene, se modifica o elimina.</w:t>
      </w:r>
    </w:p>
    <w:p w14:paraId="58A2912C" w14:textId="77777777" w:rsidR="00593439" w:rsidRDefault="00593439" w:rsidP="00593439">
      <w:pPr>
        <w:pStyle w:val="Prrafodelista"/>
        <w:numPr>
          <w:ilvl w:val="0"/>
          <w:numId w:val="7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r w:rsidRPr="00FA6BE3">
        <w:rPr>
          <w:rFonts w:ascii="Arial" w:hAnsi="Arial" w:cs="Arial"/>
          <w:sz w:val="22"/>
          <w:szCs w:val="22"/>
        </w:rPr>
        <w:t>Evidencia de la ejecución de los controles</w:t>
      </w:r>
    </w:p>
    <w:p w14:paraId="1C200A48" w14:textId="4A592CAA" w:rsidR="00992DDA" w:rsidRDefault="00992DDA" w:rsidP="00593439">
      <w:pPr>
        <w:pStyle w:val="Prrafodelista"/>
        <w:numPr>
          <w:ilvl w:val="0"/>
          <w:numId w:val="7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Evidencia en la ejecución de planes de acción</w:t>
      </w:r>
    </w:p>
    <w:p w14:paraId="4BF526FC" w14:textId="68B84F3D" w:rsidR="0009067C" w:rsidRPr="00FA6BE3" w:rsidRDefault="0009067C" w:rsidP="00593439">
      <w:pPr>
        <w:pStyle w:val="Prrafodelista"/>
        <w:numPr>
          <w:ilvl w:val="0"/>
          <w:numId w:val="7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Ubicación del informe detallado de monitoreo de cada riesgo</w:t>
      </w:r>
    </w:p>
    <w:p w14:paraId="1C389956" w14:textId="18D5A083" w:rsidR="00402E5F" w:rsidRPr="005A624E" w:rsidRDefault="00402E5F" w:rsidP="00402E5F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18" w:name="_Toc146788964"/>
      <w:r>
        <w:rPr>
          <w:rFonts w:ascii="Arial" w:hAnsi="Arial" w:cs="Arial"/>
          <w:b/>
          <w:bCs/>
          <w:color w:val="7030A0"/>
          <w:sz w:val="22"/>
          <w:szCs w:val="22"/>
        </w:rPr>
        <w:t>Riesgos aceptados</w:t>
      </w:r>
      <w:bookmarkEnd w:id="18"/>
    </w:p>
    <w:p w14:paraId="0B8C29BC" w14:textId="77777777" w:rsidR="00D12CC0" w:rsidRDefault="00D12CC0" w:rsidP="00593439">
      <w:pPr>
        <w:pStyle w:val="Sinespaciado"/>
        <w:jc w:val="both"/>
        <w:rPr>
          <w:rFonts w:ascii="Arial" w:eastAsia="Times New Roman" w:hAnsi="Arial" w:cs="Arial"/>
          <w:highlight w:val="yellow"/>
        </w:rPr>
      </w:pPr>
    </w:p>
    <w:p w14:paraId="70574651" w14:textId="065F27F2" w:rsidR="00CB37F3" w:rsidRPr="00D12CC0" w:rsidRDefault="00402E5F" w:rsidP="00593439">
      <w:pPr>
        <w:pStyle w:val="Sinespaciado"/>
        <w:jc w:val="both"/>
        <w:rPr>
          <w:rFonts w:ascii="Arial" w:eastAsia="Times New Roman" w:hAnsi="Arial" w:cs="Arial"/>
        </w:rPr>
      </w:pPr>
      <w:r w:rsidRPr="00D12CC0">
        <w:rPr>
          <w:rFonts w:ascii="Arial" w:eastAsia="Times New Roman" w:hAnsi="Arial" w:cs="Arial"/>
        </w:rPr>
        <w:t xml:space="preserve">Describir </w:t>
      </w:r>
      <w:r w:rsidR="00D12CC0" w:rsidRPr="00D12CC0">
        <w:rPr>
          <w:rFonts w:ascii="Arial" w:eastAsia="Times New Roman" w:hAnsi="Arial" w:cs="Arial"/>
        </w:rPr>
        <w:t>los riesgos que la entidad haya aceptado y las acciones de monitoreo sobre estos</w:t>
      </w:r>
    </w:p>
    <w:p w14:paraId="1E74D84E" w14:textId="56EFA347" w:rsidR="0077314E" w:rsidRPr="005A624E" w:rsidRDefault="0077314E" w:rsidP="005A624E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19" w:name="_Toc146788965"/>
      <w:r w:rsidRPr="005A624E">
        <w:rPr>
          <w:rFonts w:ascii="Arial" w:hAnsi="Arial" w:cs="Arial"/>
          <w:b/>
          <w:bCs/>
          <w:color w:val="7030A0"/>
          <w:sz w:val="22"/>
          <w:szCs w:val="22"/>
        </w:rPr>
        <w:t>Materialización de riesgos</w:t>
      </w:r>
      <w:bookmarkEnd w:id="19"/>
    </w:p>
    <w:p w14:paraId="1482382A" w14:textId="77777777" w:rsidR="0077314E" w:rsidRDefault="0077314E" w:rsidP="00593439">
      <w:pPr>
        <w:pStyle w:val="Sinespaciado"/>
        <w:jc w:val="both"/>
        <w:rPr>
          <w:rFonts w:ascii="Arial" w:eastAsia="Times New Roman" w:hAnsi="Arial" w:cs="Arial"/>
          <w:highlight w:val="yellow"/>
        </w:rPr>
      </w:pPr>
    </w:p>
    <w:p w14:paraId="55C217C1" w14:textId="2700EBF1" w:rsidR="009A5D7E" w:rsidRDefault="005A624E" w:rsidP="00662B0D">
      <w:pPr>
        <w:pStyle w:val="Sinespaciad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Describir </w:t>
      </w:r>
      <w:r w:rsidR="009A5D7E">
        <w:rPr>
          <w:rFonts w:ascii="Arial" w:eastAsia="Times New Roman" w:hAnsi="Arial" w:cs="Arial"/>
        </w:rPr>
        <w:t xml:space="preserve">sobre los riesgos </w:t>
      </w:r>
      <w:r w:rsidR="00BD6461">
        <w:rPr>
          <w:rFonts w:ascii="Arial" w:eastAsia="Times New Roman" w:hAnsi="Arial" w:cs="Arial"/>
        </w:rPr>
        <w:t>materializados</w:t>
      </w:r>
      <w:r w:rsidR="009A5D7E">
        <w:rPr>
          <w:rFonts w:ascii="Arial" w:eastAsia="Times New Roman" w:hAnsi="Arial" w:cs="Arial"/>
        </w:rPr>
        <w:t xml:space="preserve"> en el periodo incluyendo </w:t>
      </w:r>
      <w:r w:rsidR="00007A7C">
        <w:rPr>
          <w:rFonts w:ascii="Arial" w:eastAsia="Times New Roman" w:hAnsi="Arial" w:cs="Arial"/>
        </w:rPr>
        <w:t xml:space="preserve">como mínimo </w:t>
      </w:r>
      <w:r w:rsidR="009A5D7E">
        <w:rPr>
          <w:rFonts w:ascii="Arial" w:eastAsia="Times New Roman" w:hAnsi="Arial" w:cs="Arial"/>
        </w:rPr>
        <w:t>información sobre:</w:t>
      </w:r>
    </w:p>
    <w:p w14:paraId="7642DF14" w14:textId="77777777" w:rsidR="009A5D7E" w:rsidRDefault="009A5D7E" w:rsidP="00662B0D">
      <w:pPr>
        <w:pStyle w:val="Sinespaciado"/>
        <w:jc w:val="both"/>
        <w:rPr>
          <w:rFonts w:ascii="Arial" w:eastAsia="Times New Roman" w:hAnsi="Arial" w:cs="Arial"/>
        </w:rPr>
      </w:pPr>
    </w:p>
    <w:p w14:paraId="0E37AC3A" w14:textId="238F5DEF" w:rsidR="009A5D7E" w:rsidRDefault="009A5D7E" w:rsidP="00BD6461">
      <w:pPr>
        <w:pStyle w:val="Sinespaciado"/>
        <w:numPr>
          <w:ilvl w:val="0"/>
          <w:numId w:val="41"/>
        </w:num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Fecha </w:t>
      </w:r>
      <w:r w:rsidR="00BD6461">
        <w:rPr>
          <w:rFonts w:ascii="Arial" w:eastAsia="Times New Roman" w:hAnsi="Arial" w:cs="Arial"/>
        </w:rPr>
        <w:t>materialización</w:t>
      </w:r>
    </w:p>
    <w:p w14:paraId="590BB5CB" w14:textId="77777777" w:rsidR="00BD6461" w:rsidRDefault="009A5D7E" w:rsidP="00BD6461">
      <w:pPr>
        <w:pStyle w:val="Sinespaciado"/>
        <w:numPr>
          <w:ilvl w:val="0"/>
          <w:numId w:val="41"/>
        </w:num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Proceso</w:t>
      </w:r>
    </w:p>
    <w:p w14:paraId="60F0162D" w14:textId="77777777" w:rsidR="00BD6461" w:rsidRDefault="00BD6461" w:rsidP="00BD6461">
      <w:pPr>
        <w:pStyle w:val="Sinespaciado"/>
        <w:numPr>
          <w:ilvl w:val="0"/>
          <w:numId w:val="41"/>
        </w:num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Acciones realizadas</w:t>
      </w:r>
    </w:p>
    <w:p w14:paraId="5B7CDA83" w14:textId="0178E8E9" w:rsidR="009A331C" w:rsidRDefault="009A331C" w:rsidP="00BD6461">
      <w:pPr>
        <w:pStyle w:val="Sinespaciado"/>
        <w:numPr>
          <w:ilvl w:val="0"/>
          <w:numId w:val="41"/>
        </w:num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Afectación del impacto</w:t>
      </w:r>
    </w:p>
    <w:p w14:paraId="7077128B" w14:textId="3FAED9B0" w:rsidR="00007A7C" w:rsidRDefault="00007A7C" w:rsidP="00BD6461">
      <w:pPr>
        <w:pStyle w:val="Sinespaciado"/>
        <w:numPr>
          <w:ilvl w:val="0"/>
          <w:numId w:val="41"/>
        </w:num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Recomendaciones </w:t>
      </w:r>
    </w:p>
    <w:p w14:paraId="5D74F666" w14:textId="77777777" w:rsidR="00BD6461" w:rsidRDefault="00BD6461" w:rsidP="00662B0D">
      <w:pPr>
        <w:pStyle w:val="Sinespaciado"/>
        <w:jc w:val="both"/>
        <w:rPr>
          <w:rFonts w:ascii="Arial" w:eastAsia="Times New Roman" w:hAnsi="Arial" w:cs="Arial"/>
        </w:rPr>
      </w:pPr>
    </w:p>
    <w:p w14:paraId="18945E54" w14:textId="77777777" w:rsidR="00950E43" w:rsidRDefault="00950E43" w:rsidP="00593439">
      <w:pPr>
        <w:pStyle w:val="Sinespaciad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3DA3E0D" w14:textId="4F5AD29E" w:rsidR="00453CCF" w:rsidRPr="008079B5" w:rsidRDefault="00673E96" w:rsidP="00A70E36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79BE41A5" w14:textId="34D2E453" w:rsidR="00593439" w:rsidRPr="00D6464C" w:rsidRDefault="00D6464C" w:rsidP="00D6464C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20" w:name="_Toc146788966"/>
      <w:r w:rsidRPr="00D6464C">
        <w:rPr>
          <w:rFonts w:ascii="Arial" w:hAnsi="Arial" w:cs="Arial"/>
          <w:b/>
          <w:bCs/>
          <w:color w:val="7030A0"/>
          <w:sz w:val="22"/>
          <w:szCs w:val="22"/>
        </w:rPr>
        <w:t>Medición gestión de riesgos</w:t>
      </w:r>
      <w:bookmarkEnd w:id="20"/>
    </w:p>
    <w:p w14:paraId="78DB4C65" w14:textId="77777777" w:rsidR="00BB7907" w:rsidRDefault="00BB7907" w:rsidP="00593439">
      <w:pPr>
        <w:jc w:val="both"/>
        <w:rPr>
          <w:rFonts w:ascii="Arial" w:hAnsi="Arial" w:cs="Arial"/>
          <w:sz w:val="22"/>
          <w:szCs w:val="22"/>
        </w:rPr>
      </w:pPr>
    </w:p>
    <w:p w14:paraId="4F1BCD02" w14:textId="34D543CE" w:rsidR="00593439" w:rsidRPr="00FA6BE3" w:rsidRDefault="00A70E36" w:rsidP="0059343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Informar sobre el avance de la gestión de los indicadores asociados a los riesgos</w:t>
      </w:r>
    </w:p>
    <w:p w14:paraId="7894B3F1" w14:textId="17CAE941" w:rsidR="00593439" w:rsidRPr="00D471B4" w:rsidRDefault="00D471B4" w:rsidP="00D471B4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21" w:name="_Toc146788967"/>
      <w:r w:rsidRPr="00D471B4">
        <w:rPr>
          <w:rFonts w:ascii="Arial" w:hAnsi="Arial" w:cs="Arial"/>
          <w:b/>
          <w:bCs/>
          <w:color w:val="7030A0"/>
          <w:sz w:val="22"/>
          <w:szCs w:val="22"/>
        </w:rPr>
        <w:t>Temas</w:t>
      </w:r>
      <w:r w:rsidR="00C964BB">
        <w:rPr>
          <w:rFonts w:ascii="Arial" w:hAnsi="Arial" w:cs="Arial"/>
          <w:b/>
          <w:bCs/>
          <w:color w:val="7030A0"/>
          <w:sz w:val="22"/>
          <w:szCs w:val="22"/>
        </w:rPr>
        <w:t xml:space="preserve"> en implementación</w:t>
      </w:r>
      <w:bookmarkEnd w:id="21"/>
    </w:p>
    <w:p w14:paraId="382ECA18" w14:textId="77777777" w:rsidR="00C57EDE" w:rsidRDefault="00C57EDE" w:rsidP="00593439">
      <w:pPr>
        <w:jc w:val="both"/>
        <w:rPr>
          <w:rFonts w:ascii="Arial" w:hAnsi="Arial" w:cs="Arial"/>
          <w:sz w:val="22"/>
          <w:szCs w:val="22"/>
        </w:rPr>
      </w:pPr>
    </w:p>
    <w:p w14:paraId="29DCE147" w14:textId="3BCA0772" w:rsidR="002E10DA" w:rsidRDefault="00C964BB" w:rsidP="00593439">
      <w:pPr>
        <w:jc w:val="both"/>
        <w:rPr>
          <w:rFonts w:ascii="Arial" w:hAnsi="Arial" w:cs="Arial"/>
          <w:sz w:val="22"/>
          <w:szCs w:val="22"/>
        </w:rPr>
      </w:pPr>
      <w:r w:rsidRPr="004C7E99">
        <w:rPr>
          <w:rFonts w:ascii="Arial" w:hAnsi="Arial" w:cs="Arial"/>
          <w:sz w:val="22"/>
          <w:szCs w:val="22"/>
        </w:rPr>
        <w:t xml:space="preserve">Describir los temas que se están </w:t>
      </w:r>
      <w:r w:rsidR="004C7E99">
        <w:rPr>
          <w:rFonts w:ascii="Arial" w:hAnsi="Arial" w:cs="Arial"/>
          <w:sz w:val="22"/>
          <w:szCs w:val="22"/>
        </w:rPr>
        <w:t>gestionando</w:t>
      </w:r>
      <w:r w:rsidRPr="004C7E99">
        <w:rPr>
          <w:rFonts w:ascii="Arial" w:hAnsi="Arial" w:cs="Arial"/>
          <w:sz w:val="22"/>
          <w:szCs w:val="22"/>
        </w:rPr>
        <w:t xml:space="preserve"> </w:t>
      </w:r>
      <w:r w:rsidR="006F64E7" w:rsidRPr="004C7E99">
        <w:rPr>
          <w:rFonts w:ascii="Arial" w:hAnsi="Arial" w:cs="Arial"/>
          <w:sz w:val="22"/>
          <w:szCs w:val="22"/>
        </w:rPr>
        <w:t xml:space="preserve">o que requieren </w:t>
      </w:r>
      <w:r w:rsidR="004C7E99" w:rsidRPr="004C7E99">
        <w:rPr>
          <w:rFonts w:ascii="Arial" w:hAnsi="Arial" w:cs="Arial"/>
          <w:sz w:val="22"/>
          <w:szCs w:val="22"/>
        </w:rPr>
        <w:t>implementación</w:t>
      </w:r>
      <w:r w:rsidR="006F64E7" w:rsidRPr="004C7E99">
        <w:rPr>
          <w:rFonts w:ascii="Arial" w:hAnsi="Arial" w:cs="Arial"/>
          <w:sz w:val="22"/>
          <w:szCs w:val="22"/>
        </w:rPr>
        <w:t xml:space="preserve"> de acuerdo con las necesidades de mejora o requerimientos </w:t>
      </w:r>
      <w:r w:rsidR="004C7E99" w:rsidRPr="004C7E99">
        <w:rPr>
          <w:rFonts w:ascii="Arial" w:hAnsi="Arial" w:cs="Arial"/>
          <w:sz w:val="22"/>
          <w:szCs w:val="22"/>
        </w:rPr>
        <w:t>normativos o provenientes de informes de auditoría</w:t>
      </w:r>
      <w:r w:rsidR="00C57EDE">
        <w:rPr>
          <w:rFonts w:ascii="Arial" w:hAnsi="Arial" w:cs="Arial"/>
          <w:sz w:val="22"/>
          <w:szCs w:val="22"/>
        </w:rPr>
        <w:t>.</w:t>
      </w:r>
    </w:p>
    <w:p w14:paraId="4B364B17" w14:textId="2F826997" w:rsidR="00593439" w:rsidRPr="00C561CF" w:rsidRDefault="00C561CF" w:rsidP="00C561CF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22" w:name="_Toc146788968"/>
      <w:r w:rsidRPr="00C561CF">
        <w:rPr>
          <w:rFonts w:ascii="Arial" w:hAnsi="Arial" w:cs="Arial"/>
          <w:b/>
          <w:bCs/>
          <w:color w:val="7030A0"/>
          <w:sz w:val="22"/>
          <w:szCs w:val="22"/>
        </w:rPr>
        <w:t xml:space="preserve">Seguimientos observaciones </w:t>
      </w:r>
      <w:r w:rsidR="00F456BB">
        <w:rPr>
          <w:rFonts w:ascii="Arial" w:hAnsi="Arial" w:cs="Arial"/>
          <w:b/>
          <w:bCs/>
          <w:color w:val="7030A0"/>
          <w:sz w:val="22"/>
          <w:szCs w:val="22"/>
        </w:rPr>
        <w:t>Á</w:t>
      </w:r>
      <w:r w:rsidRPr="00C561CF">
        <w:rPr>
          <w:rFonts w:ascii="Arial" w:hAnsi="Arial" w:cs="Arial"/>
          <w:b/>
          <w:bCs/>
          <w:color w:val="7030A0"/>
          <w:sz w:val="22"/>
          <w:szCs w:val="22"/>
        </w:rPr>
        <w:t>rea control interno</w:t>
      </w:r>
      <w:bookmarkEnd w:id="22"/>
    </w:p>
    <w:p w14:paraId="4F43210B" w14:textId="77777777" w:rsidR="001C63B8" w:rsidRDefault="001C63B8" w:rsidP="002059FD">
      <w:pPr>
        <w:jc w:val="both"/>
        <w:rPr>
          <w:rFonts w:ascii="Arial" w:hAnsi="Arial" w:cs="Arial"/>
          <w:sz w:val="22"/>
          <w:szCs w:val="22"/>
        </w:rPr>
      </w:pPr>
    </w:p>
    <w:p w14:paraId="1456D369" w14:textId="22A298C0" w:rsidR="001D38B5" w:rsidRDefault="001C63B8" w:rsidP="002059F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Describir las acciones tomadas frente a observaciones</w:t>
      </w:r>
      <w:r w:rsidR="00893D69">
        <w:rPr>
          <w:rFonts w:ascii="Arial" w:hAnsi="Arial" w:cs="Arial"/>
          <w:sz w:val="22"/>
          <w:szCs w:val="22"/>
        </w:rPr>
        <w:t xml:space="preserve"> o recomendaciones </w:t>
      </w:r>
      <w:r>
        <w:rPr>
          <w:rFonts w:ascii="Arial" w:hAnsi="Arial" w:cs="Arial"/>
          <w:sz w:val="22"/>
          <w:szCs w:val="22"/>
        </w:rPr>
        <w:t xml:space="preserve">de </w:t>
      </w:r>
      <w:r w:rsidR="001D38B5">
        <w:rPr>
          <w:rFonts w:ascii="Arial" w:hAnsi="Arial" w:cs="Arial"/>
          <w:sz w:val="22"/>
          <w:szCs w:val="22"/>
        </w:rPr>
        <w:t>informes</w:t>
      </w:r>
      <w:r>
        <w:rPr>
          <w:rFonts w:ascii="Arial" w:hAnsi="Arial" w:cs="Arial"/>
          <w:sz w:val="22"/>
          <w:szCs w:val="22"/>
        </w:rPr>
        <w:t xml:space="preserve"> de seguimiento o de auditoría </w:t>
      </w:r>
      <w:r w:rsidR="001D38B5">
        <w:rPr>
          <w:rFonts w:ascii="Arial" w:hAnsi="Arial" w:cs="Arial"/>
          <w:sz w:val="22"/>
          <w:szCs w:val="22"/>
        </w:rPr>
        <w:t>documentados por el área de control interno.</w:t>
      </w:r>
    </w:p>
    <w:p w14:paraId="1F6BCBA4" w14:textId="77777777" w:rsidR="00593439" w:rsidRPr="00FA6BE3" w:rsidRDefault="00593439" w:rsidP="00593439">
      <w:pPr>
        <w:rPr>
          <w:rFonts w:ascii="Arial" w:hAnsi="Arial" w:cs="Arial"/>
          <w:sz w:val="22"/>
          <w:szCs w:val="22"/>
        </w:rPr>
      </w:pPr>
    </w:p>
    <w:p w14:paraId="05701A97" w14:textId="20E05C35" w:rsidR="00593439" w:rsidRPr="0003375B" w:rsidRDefault="0003375B" w:rsidP="0003375B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23" w:name="_Toc146788969"/>
      <w:r w:rsidRPr="0003375B">
        <w:rPr>
          <w:rFonts w:ascii="Arial" w:hAnsi="Arial" w:cs="Arial"/>
          <w:b/>
          <w:bCs/>
          <w:color w:val="7030A0"/>
          <w:sz w:val="22"/>
          <w:szCs w:val="22"/>
        </w:rPr>
        <w:t>Recomendaciones</w:t>
      </w:r>
      <w:bookmarkEnd w:id="23"/>
    </w:p>
    <w:p w14:paraId="29F7987B" w14:textId="0F22E276" w:rsidR="004C5144" w:rsidRDefault="00FA5F3F" w:rsidP="00FA5F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Describir </w:t>
      </w:r>
      <w:r w:rsidR="00242E93">
        <w:rPr>
          <w:rFonts w:ascii="Arial" w:hAnsi="Arial" w:cs="Arial"/>
          <w:sz w:val="22"/>
          <w:szCs w:val="22"/>
        </w:rPr>
        <w:t>las recomendaciones dirigidas</w:t>
      </w:r>
      <w:r>
        <w:rPr>
          <w:rFonts w:ascii="Arial" w:hAnsi="Arial" w:cs="Arial"/>
          <w:sz w:val="22"/>
          <w:szCs w:val="22"/>
        </w:rPr>
        <w:t xml:space="preserve"> a las línea de defensa frente a lo observado en el </w:t>
      </w:r>
      <w:r w:rsidR="00242E93">
        <w:rPr>
          <w:rFonts w:ascii="Arial" w:hAnsi="Arial" w:cs="Arial"/>
          <w:sz w:val="22"/>
          <w:szCs w:val="22"/>
        </w:rPr>
        <w:t>monitoreo realizado.</w:t>
      </w:r>
    </w:p>
    <w:p w14:paraId="25C473DA" w14:textId="77777777" w:rsidR="00593439" w:rsidRPr="00FA6BE3" w:rsidRDefault="00593439" w:rsidP="00593439">
      <w:pPr>
        <w:pStyle w:val="Sinespaciado"/>
        <w:rPr>
          <w:rFonts w:ascii="Arial" w:hAnsi="Arial" w:cs="Arial"/>
          <w:bCs/>
        </w:rPr>
      </w:pPr>
    </w:p>
    <w:p w14:paraId="7C9D3421" w14:textId="71D99A70" w:rsidR="00593439" w:rsidRPr="0003375B" w:rsidRDefault="0003375B" w:rsidP="0003375B">
      <w:pPr>
        <w:pStyle w:val="Ttulo1"/>
        <w:jc w:val="center"/>
        <w:rPr>
          <w:rFonts w:ascii="Arial" w:hAnsi="Arial" w:cs="Arial"/>
          <w:b/>
          <w:bCs/>
          <w:color w:val="7030A0"/>
          <w:sz w:val="22"/>
          <w:szCs w:val="22"/>
        </w:rPr>
      </w:pPr>
      <w:bookmarkStart w:id="24" w:name="_Toc123042999"/>
      <w:bookmarkStart w:id="25" w:name="_Toc146788970"/>
      <w:r w:rsidRPr="0003375B">
        <w:rPr>
          <w:rFonts w:ascii="Arial" w:hAnsi="Arial" w:cs="Arial"/>
          <w:b/>
          <w:bCs/>
          <w:color w:val="7030A0"/>
          <w:sz w:val="22"/>
          <w:szCs w:val="22"/>
        </w:rPr>
        <w:t>Conclusiones generales</w:t>
      </w:r>
      <w:bookmarkEnd w:id="24"/>
      <w:bookmarkEnd w:id="25"/>
      <w:r w:rsidRPr="0003375B">
        <w:rPr>
          <w:rFonts w:ascii="Arial" w:hAnsi="Arial" w:cs="Arial"/>
          <w:b/>
          <w:bCs/>
          <w:color w:val="7030A0"/>
          <w:sz w:val="22"/>
          <w:szCs w:val="22"/>
        </w:rPr>
        <w:t xml:space="preserve"> </w:t>
      </w:r>
    </w:p>
    <w:p w14:paraId="35E5D033" w14:textId="77777777" w:rsidR="00593439" w:rsidRPr="00FA6BE3" w:rsidRDefault="00593439" w:rsidP="00593439">
      <w:pPr>
        <w:pStyle w:val="Sinespaciado"/>
        <w:rPr>
          <w:rFonts w:ascii="Arial" w:hAnsi="Arial" w:cs="Arial"/>
          <w:b/>
        </w:rPr>
      </w:pPr>
    </w:p>
    <w:p w14:paraId="76CD8808" w14:textId="646938E6" w:rsidR="003D48B1" w:rsidRDefault="003D48B1" w:rsidP="00593439">
      <w:pPr>
        <w:pStyle w:val="Sinespaciad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Evaluar </w:t>
      </w:r>
      <w:r w:rsidR="00907111">
        <w:rPr>
          <w:rFonts w:ascii="Arial" w:hAnsi="Arial" w:cs="Arial"/>
          <w:bCs/>
        </w:rPr>
        <w:t xml:space="preserve">el cumplimiento de </w:t>
      </w:r>
      <w:r>
        <w:rPr>
          <w:rFonts w:ascii="Arial" w:hAnsi="Arial" w:cs="Arial"/>
          <w:bCs/>
        </w:rPr>
        <w:t>cada una de las responsabilidades de las líneas de defensa descritas en la Política de administración de riesgos.</w:t>
      </w:r>
    </w:p>
    <w:p w14:paraId="05266EDB" w14:textId="77777777" w:rsidR="003D48B1" w:rsidRDefault="003D48B1" w:rsidP="00593439">
      <w:pPr>
        <w:pStyle w:val="Sinespaciado"/>
        <w:jc w:val="both"/>
        <w:rPr>
          <w:rFonts w:ascii="Arial" w:hAnsi="Arial" w:cs="Arial"/>
          <w:bCs/>
        </w:rPr>
      </w:pPr>
    </w:p>
    <w:p w14:paraId="64F6ADC1" w14:textId="77777777" w:rsidR="00FB51E0" w:rsidRDefault="00FB51E0" w:rsidP="00BE5DA1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502714B" w14:textId="77777777" w:rsidR="00FB51E0" w:rsidRDefault="00FB51E0" w:rsidP="00BE5DA1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0CEBA76" w14:textId="77777777" w:rsidR="00FB51E0" w:rsidRDefault="00FB51E0" w:rsidP="00BE5DA1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15B5393" w14:textId="05D3FF96" w:rsidR="00BE5DA1" w:rsidRPr="00217C3A" w:rsidRDefault="00BE5DA1" w:rsidP="00BE5DA1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217C3A">
        <w:rPr>
          <w:rFonts w:ascii="Arial" w:hAnsi="Arial" w:cs="Arial"/>
          <w:sz w:val="22"/>
          <w:szCs w:val="22"/>
        </w:rPr>
        <w:t xml:space="preserve">Aprobó: </w:t>
      </w:r>
    </w:p>
    <w:p w14:paraId="17A1FF67" w14:textId="3100D23E" w:rsidR="00BE5DA1" w:rsidRPr="00FA6BE3" w:rsidRDefault="00BE5DA1" w:rsidP="00BE5DA1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217C3A">
        <w:rPr>
          <w:rFonts w:ascii="Arial" w:hAnsi="Arial" w:cs="Arial"/>
          <w:sz w:val="22"/>
          <w:szCs w:val="22"/>
        </w:rPr>
        <w:t xml:space="preserve">Elaboró: </w:t>
      </w:r>
    </w:p>
    <w:p w14:paraId="51BB14FE" w14:textId="77777777" w:rsidR="00593439" w:rsidRDefault="00593439" w:rsidP="00C7606F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1845C23" w14:textId="77777777" w:rsidR="006E2D56" w:rsidRDefault="006E2D56" w:rsidP="006E2D56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 Narrow" w:hAnsi="Arial Narrow" w:cs="Arial"/>
          <w:sz w:val="24"/>
          <w:szCs w:val="24"/>
          <w:highlight w:val="yellow"/>
        </w:rPr>
      </w:pPr>
    </w:p>
    <w:p w14:paraId="1DCF720D" w14:textId="5EE96C57" w:rsidR="006E2D56" w:rsidRPr="0095001B" w:rsidRDefault="006E2D56" w:rsidP="006E2D56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  <w:r w:rsidRPr="0095001B">
        <w:rPr>
          <w:rFonts w:ascii="Arial Narrow" w:hAnsi="Arial Narrow" w:cs="Arial"/>
          <w:color w:val="FF0000"/>
          <w:sz w:val="24"/>
          <w:szCs w:val="24"/>
        </w:rPr>
        <w:t xml:space="preserve">Tenga en cuenta que para la publicación en la </w:t>
      </w:r>
      <w:r w:rsidR="0095001B" w:rsidRPr="0095001B">
        <w:rPr>
          <w:rFonts w:ascii="Arial Narrow" w:hAnsi="Arial Narrow" w:cs="Arial"/>
          <w:color w:val="FF0000"/>
          <w:sz w:val="24"/>
          <w:szCs w:val="24"/>
        </w:rPr>
        <w:t>página</w:t>
      </w:r>
      <w:r w:rsidRPr="0095001B">
        <w:rPr>
          <w:rFonts w:ascii="Arial Narrow" w:hAnsi="Arial Narrow" w:cs="Arial"/>
          <w:color w:val="FF0000"/>
          <w:sz w:val="24"/>
          <w:szCs w:val="24"/>
        </w:rPr>
        <w:t xml:space="preserve"> web de la entidad, esta debe estar en Orfeo y tener la firma electrónica de los flujos de aprobación.</w:t>
      </w:r>
    </w:p>
    <w:p w14:paraId="400B6DE9" w14:textId="77777777" w:rsidR="006E2D56" w:rsidRPr="00FA6BE3" w:rsidRDefault="006E2D56" w:rsidP="00C7606F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sectPr w:rsidR="006E2D56" w:rsidRPr="00FA6BE3" w:rsidSect="005E03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17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0B164" w14:textId="77777777" w:rsidR="00E54FCB" w:rsidRDefault="00E54FCB" w:rsidP="00AC6368">
      <w:pPr>
        <w:spacing w:before="0" w:after="0" w:line="240" w:lineRule="auto"/>
      </w:pPr>
      <w:r>
        <w:separator/>
      </w:r>
    </w:p>
  </w:endnote>
  <w:endnote w:type="continuationSeparator" w:id="0">
    <w:p w14:paraId="3E63C05B" w14:textId="77777777" w:rsidR="00E54FCB" w:rsidRDefault="00E54FCB" w:rsidP="00AC63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68B1A" w14:textId="77777777" w:rsidR="001B2072" w:rsidRDefault="001B207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0F532" w14:textId="77777777" w:rsidR="001B2072" w:rsidRDefault="001B207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54726" w14:textId="77777777" w:rsidR="001B2072" w:rsidRDefault="001B20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8F14B" w14:textId="77777777" w:rsidR="00E54FCB" w:rsidRDefault="00E54FCB" w:rsidP="00AC6368">
      <w:pPr>
        <w:spacing w:before="0" w:after="0" w:line="240" w:lineRule="auto"/>
      </w:pPr>
      <w:r>
        <w:separator/>
      </w:r>
    </w:p>
  </w:footnote>
  <w:footnote w:type="continuationSeparator" w:id="0">
    <w:p w14:paraId="5E9D27E4" w14:textId="77777777" w:rsidR="00E54FCB" w:rsidRDefault="00E54FCB" w:rsidP="00AC63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4FB46" w14:textId="77777777" w:rsidR="001B2072" w:rsidRDefault="001B207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7A9C8" w14:textId="462DD9D7" w:rsidR="00C00857" w:rsidRDefault="00C00857" w:rsidP="00AC6368">
    <w:pPr>
      <w:pStyle w:val="Encabezado"/>
      <w:jc w:val="right"/>
    </w:pPr>
  </w:p>
  <w:tbl>
    <w:tblPr>
      <w:tblStyle w:val="TableNormal"/>
      <w:tblW w:w="9973" w:type="dxa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1853"/>
      <w:gridCol w:w="5667"/>
      <w:gridCol w:w="2453"/>
    </w:tblGrid>
    <w:tr w:rsidR="00FB500B" w14:paraId="60DBD5E4" w14:textId="77777777" w:rsidTr="00A34E6F">
      <w:trPr>
        <w:trHeight w:val="352"/>
      </w:trPr>
      <w:tc>
        <w:tcPr>
          <w:tcW w:w="1853" w:type="dxa"/>
          <w:vMerge w:val="restart"/>
          <w:vAlign w:val="center"/>
        </w:tcPr>
        <w:p w14:paraId="010CED5A" w14:textId="4A8152DF" w:rsidR="00FB500B" w:rsidRDefault="00A34E6F" w:rsidP="00A34E6F">
          <w:pPr>
            <w:pStyle w:val="TableParagraph"/>
            <w:jc w:val="center"/>
            <w:rPr>
              <w:rFonts w:ascii="Times New Roman"/>
            </w:rPr>
          </w:pPr>
          <w:r>
            <w:rPr>
              <w:noProof/>
            </w:rPr>
            <w:drawing>
              <wp:inline distT="0" distB="0" distL="0" distR="0" wp14:anchorId="5E551511" wp14:editId="01162823">
                <wp:extent cx="828675" cy="790576"/>
                <wp:effectExtent l="0" t="0" r="0" b="9525"/>
                <wp:docPr id="2" name="image1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D6E526-F1AD-4A77-987F-DC662BD3EBA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>
                          <a:extLst>
                            <a:ext uri="{FF2B5EF4-FFF2-40B4-BE49-F238E27FC236}">
                              <a16:creationId xmlns:a16="http://schemas.microsoft.com/office/drawing/2014/main" id="{EFD6E526-F1AD-4A77-987F-DC662BD3EBA7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7905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67" w:type="dxa"/>
          <w:vMerge w:val="restart"/>
        </w:tcPr>
        <w:p w14:paraId="67FA3B75" w14:textId="77777777" w:rsidR="00FB500B" w:rsidRDefault="00FB500B" w:rsidP="00FB500B">
          <w:pPr>
            <w:pStyle w:val="TableParagraph"/>
            <w:spacing w:before="221"/>
            <w:ind w:left="953"/>
            <w:rPr>
              <w:rFonts w:ascii="Arial" w:hAnsi="Arial"/>
              <w:b/>
              <w:sz w:val="24"/>
            </w:rPr>
          </w:pPr>
          <w:r>
            <w:rPr>
              <w:rFonts w:ascii="Arial" w:hAnsi="Arial"/>
              <w:b/>
              <w:w w:val="80"/>
              <w:sz w:val="24"/>
            </w:rPr>
            <w:t>GESTIÓN</w:t>
          </w:r>
          <w:r>
            <w:rPr>
              <w:rFonts w:ascii="Arial" w:hAnsi="Arial"/>
              <w:b/>
              <w:spacing w:val="14"/>
              <w:w w:val="80"/>
              <w:sz w:val="24"/>
            </w:rPr>
            <w:t xml:space="preserve"> </w:t>
          </w:r>
          <w:r>
            <w:rPr>
              <w:rFonts w:ascii="Arial" w:hAnsi="Arial"/>
              <w:b/>
              <w:w w:val="80"/>
              <w:sz w:val="24"/>
            </w:rPr>
            <w:t>PARA</w:t>
          </w:r>
          <w:r>
            <w:rPr>
              <w:rFonts w:ascii="Arial" w:hAnsi="Arial"/>
              <w:b/>
              <w:spacing w:val="5"/>
              <w:w w:val="80"/>
              <w:sz w:val="24"/>
            </w:rPr>
            <w:t xml:space="preserve"> </w:t>
          </w:r>
          <w:r>
            <w:rPr>
              <w:rFonts w:ascii="Arial" w:hAnsi="Arial"/>
              <w:b/>
              <w:w w:val="80"/>
              <w:sz w:val="24"/>
            </w:rPr>
            <w:t>LA</w:t>
          </w:r>
          <w:r>
            <w:rPr>
              <w:rFonts w:ascii="Arial" w:hAnsi="Arial"/>
              <w:b/>
              <w:spacing w:val="5"/>
              <w:w w:val="80"/>
              <w:sz w:val="24"/>
            </w:rPr>
            <w:t xml:space="preserve"> </w:t>
          </w:r>
          <w:r>
            <w:rPr>
              <w:rFonts w:ascii="Arial" w:hAnsi="Arial"/>
              <w:b/>
              <w:w w:val="80"/>
              <w:sz w:val="24"/>
            </w:rPr>
            <w:t>MEJORA</w:t>
          </w:r>
          <w:r>
            <w:rPr>
              <w:rFonts w:ascii="Arial" w:hAnsi="Arial"/>
              <w:b/>
              <w:spacing w:val="4"/>
              <w:w w:val="80"/>
              <w:sz w:val="24"/>
            </w:rPr>
            <w:t xml:space="preserve"> </w:t>
          </w:r>
          <w:r>
            <w:rPr>
              <w:rFonts w:ascii="Arial" w:hAnsi="Arial"/>
              <w:b/>
              <w:w w:val="80"/>
              <w:sz w:val="24"/>
            </w:rPr>
            <w:t>CONTINUA</w:t>
          </w:r>
        </w:p>
      </w:tc>
      <w:tc>
        <w:tcPr>
          <w:tcW w:w="2453" w:type="dxa"/>
        </w:tcPr>
        <w:p w14:paraId="05C7E654" w14:textId="3FDACE6A" w:rsidR="00FB500B" w:rsidRDefault="00FB500B" w:rsidP="00FB500B">
          <w:pPr>
            <w:pStyle w:val="TableParagraph"/>
            <w:spacing w:before="50"/>
            <w:ind w:left="69"/>
          </w:pPr>
          <w:r>
            <w:rPr>
              <w:w w:val="80"/>
            </w:rPr>
            <w:t>Código:</w:t>
          </w:r>
          <w:r>
            <w:rPr>
              <w:spacing w:val="12"/>
              <w:w w:val="80"/>
            </w:rPr>
            <w:t xml:space="preserve"> </w:t>
          </w:r>
          <w:r w:rsidRPr="00407AFE">
            <w:rPr>
              <w:w w:val="80"/>
            </w:rPr>
            <w:t>GMC-</w:t>
          </w:r>
          <w:r w:rsidR="00407AFE" w:rsidRPr="00407AFE">
            <w:rPr>
              <w:w w:val="80"/>
            </w:rPr>
            <w:t>F-</w:t>
          </w:r>
          <w:r w:rsidR="001B2072">
            <w:rPr>
              <w:w w:val="80"/>
            </w:rPr>
            <w:t>20</w:t>
          </w:r>
        </w:p>
      </w:tc>
    </w:tr>
    <w:tr w:rsidR="00FB500B" w14:paraId="3CE2289B" w14:textId="77777777" w:rsidTr="00A34E6F">
      <w:tblPrEx>
        <w:tblCellMar>
          <w:left w:w="0" w:type="dxa"/>
          <w:right w:w="0" w:type="dxa"/>
        </w:tblCellMar>
      </w:tblPrEx>
      <w:trPr>
        <w:trHeight w:val="352"/>
      </w:trPr>
      <w:tc>
        <w:tcPr>
          <w:tcW w:w="1853" w:type="dxa"/>
          <w:vMerge/>
          <w:tcBorders>
            <w:top w:val="nil"/>
          </w:tcBorders>
        </w:tcPr>
        <w:p w14:paraId="6CA98090" w14:textId="77777777" w:rsidR="00FB500B" w:rsidRDefault="00FB500B" w:rsidP="00FB500B">
          <w:pPr>
            <w:rPr>
              <w:sz w:val="2"/>
              <w:szCs w:val="2"/>
            </w:rPr>
          </w:pPr>
        </w:p>
      </w:tc>
      <w:tc>
        <w:tcPr>
          <w:tcW w:w="5667" w:type="dxa"/>
          <w:vMerge/>
          <w:tcBorders>
            <w:top w:val="nil"/>
          </w:tcBorders>
        </w:tcPr>
        <w:p w14:paraId="3DB6145E" w14:textId="77777777" w:rsidR="00FB500B" w:rsidRDefault="00FB500B" w:rsidP="00FB500B">
          <w:pPr>
            <w:rPr>
              <w:sz w:val="2"/>
              <w:szCs w:val="2"/>
            </w:rPr>
          </w:pPr>
        </w:p>
      </w:tc>
      <w:tc>
        <w:tcPr>
          <w:tcW w:w="2453" w:type="dxa"/>
        </w:tcPr>
        <w:p w14:paraId="0D381DF6" w14:textId="1DAD04E7" w:rsidR="00FB500B" w:rsidRDefault="00FB500B" w:rsidP="00FB500B">
          <w:pPr>
            <w:pStyle w:val="TableParagraph"/>
            <w:spacing w:before="50"/>
            <w:ind w:left="69"/>
          </w:pPr>
          <w:r>
            <w:rPr>
              <w:w w:val="80"/>
            </w:rPr>
            <w:t>Fecha:</w:t>
          </w:r>
          <w:r>
            <w:rPr>
              <w:spacing w:val="12"/>
              <w:w w:val="80"/>
            </w:rPr>
            <w:t xml:space="preserve"> </w:t>
          </w:r>
          <w:r w:rsidR="000D521B">
            <w:rPr>
              <w:spacing w:val="12"/>
              <w:w w:val="80"/>
            </w:rPr>
            <w:t>3/10/2023</w:t>
          </w:r>
        </w:p>
      </w:tc>
    </w:tr>
    <w:tr w:rsidR="00FB500B" w14:paraId="4E170BCF" w14:textId="77777777" w:rsidTr="00A34E6F">
      <w:tblPrEx>
        <w:tblCellMar>
          <w:left w:w="0" w:type="dxa"/>
          <w:right w:w="0" w:type="dxa"/>
        </w:tblCellMar>
      </w:tblPrEx>
      <w:trPr>
        <w:trHeight w:val="307"/>
      </w:trPr>
      <w:tc>
        <w:tcPr>
          <w:tcW w:w="1853" w:type="dxa"/>
          <w:vMerge/>
          <w:tcBorders>
            <w:top w:val="nil"/>
          </w:tcBorders>
        </w:tcPr>
        <w:p w14:paraId="4B3C8BAA" w14:textId="77777777" w:rsidR="00FB500B" w:rsidRDefault="00FB500B" w:rsidP="00FB500B">
          <w:pPr>
            <w:rPr>
              <w:sz w:val="2"/>
              <w:szCs w:val="2"/>
            </w:rPr>
          </w:pPr>
        </w:p>
      </w:tc>
      <w:tc>
        <w:tcPr>
          <w:tcW w:w="5667" w:type="dxa"/>
          <w:vMerge w:val="restart"/>
        </w:tcPr>
        <w:p w14:paraId="6CC6CBED" w14:textId="62B46A6B" w:rsidR="00FB500B" w:rsidRDefault="008F7D01" w:rsidP="00FB500B">
          <w:pPr>
            <w:pStyle w:val="TableParagraph"/>
            <w:spacing w:before="92"/>
            <w:ind w:left="676" w:right="667"/>
            <w:jc w:val="center"/>
            <w:rPr>
              <w:rFonts w:ascii="Arial" w:hAnsi="Arial"/>
              <w:b/>
              <w:sz w:val="24"/>
            </w:rPr>
          </w:pPr>
          <w:r>
            <w:rPr>
              <w:rFonts w:ascii="Arial" w:hAnsi="Arial"/>
              <w:b/>
              <w:w w:val="80"/>
              <w:sz w:val="24"/>
            </w:rPr>
            <w:t>INFORME CUATRIMESTRAL DE MONITOREO DE RIESGOS</w:t>
          </w:r>
        </w:p>
      </w:tc>
      <w:tc>
        <w:tcPr>
          <w:tcW w:w="2453" w:type="dxa"/>
        </w:tcPr>
        <w:p w14:paraId="218A34C4" w14:textId="1722C0DB" w:rsidR="00FB500B" w:rsidRDefault="00FB500B" w:rsidP="00FB500B">
          <w:pPr>
            <w:pStyle w:val="TableParagraph"/>
            <w:spacing w:before="29"/>
            <w:ind w:left="69"/>
          </w:pPr>
          <w:r>
            <w:rPr>
              <w:w w:val="80"/>
            </w:rPr>
            <w:t>Versión: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0</w:t>
          </w:r>
          <w:r w:rsidR="008F7D01">
            <w:rPr>
              <w:w w:val="80"/>
            </w:rPr>
            <w:t>1</w:t>
          </w:r>
        </w:p>
      </w:tc>
    </w:tr>
    <w:tr w:rsidR="00FB500B" w14:paraId="6840F2CF" w14:textId="77777777" w:rsidTr="00A34E6F">
      <w:tblPrEx>
        <w:tblCellMar>
          <w:left w:w="0" w:type="dxa"/>
          <w:right w:w="0" w:type="dxa"/>
        </w:tblCellMar>
      </w:tblPrEx>
      <w:trPr>
        <w:trHeight w:val="318"/>
      </w:trPr>
      <w:tc>
        <w:tcPr>
          <w:tcW w:w="1853" w:type="dxa"/>
          <w:vMerge/>
          <w:tcBorders>
            <w:top w:val="nil"/>
          </w:tcBorders>
        </w:tcPr>
        <w:p w14:paraId="652CDE69" w14:textId="77777777" w:rsidR="00FB500B" w:rsidRDefault="00FB500B" w:rsidP="00FB500B">
          <w:pPr>
            <w:rPr>
              <w:sz w:val="2"/>
              <w:szCs w:val="2"/>
            </w:rPr>
          </w:pPr>
        </w:p>
      </w:tc>
      <w:tc>
        <w:tcPr>
          <w:tcW w:w="5667" w:type="dxa"/>
          <w:vMerge/>
          <w:tcBorders>
            <w:top w:val="nil"/>
          </w:tcBorders>
        </w:tcPr>
        <w:p w14:paraId="055D56A9" w14:textId="77777777" w:rsidR="00FB500B" w:rsidRDefault="00FB500B" w:rsidP="00FB500B">
          <w:pPr>
            <w:rPr>
              <w:sz w:val="2"/>
              <w:szCs w:val="2"/>
            </w:rPr>
          </w:pPr>
        </w:p>
      </w:tc>
      <w:tc>
        <w:tcPr>
          <w:tcW w:w="2453" w:type="dxa"/>
        </w:tcPr>
        <w:p w14:paraId="68D2562D" w14:textId="77777777" w:rsidR="00FB500B" w:rsidRDefault="00FB500B" w:rsidP="00FB500B">
          <w:pPr>
            <w:pStyle w:val="TableParagraph"/>
            <w:spacing w:before="22"/>
            <w:ind w:left="69"/>
            <w:rPr>
              <w:sz w:val="24"/>
            </w:rPr>
          </w:pPr>
          <w:r>
            <w:rPr>
              <w:w w:val="80"/>
              <w:sz w:val="24"/>
            </w:rPr>
            <w:t>Página</w:t>
          </w:r>
          <w:r>
            <w:rPr>
              <w:spacing w:val="8"/>
              <w:w w:val="80"/>
              <w:sz w:val="24"/>
            </w:rPr>
            <w:t xml:space="preserve"> </w:t>
          </w:r>
          <w:r>
            <w:fldChar w:fldCharType="begin"/>
          </w:r>
          <w:r>
            <w:rPr>
              <w:w w:val="80"/>
              <w:sz w:val="24"/>
            </w:rPr>
            <w:instrText xml:space="preserve"> PAGE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spacing w:val="7"/>
              <w:w w:val="80"/>
              <w:sz w:val="24"/>
            </w:rPr>
            <w:t xml:space="preserve"> </w:t>
          </w:r>
          <w:r>
            <w:rPr>
              <w:w w:val="80"/>
              <w:sz w:val="24"/>
            </w:rPr>
            <w:t>de</w:t>
          </w:r>
          <w:r>
            <w:rPr>
              <w:spacing w:val="7"/>
              <w:w w:val="80"/>
              <w:sz w:val="24"/>
            </w:rPr>
            <w:t xml:space="preserve"> </w:t>
          </w:r>
          <w:r>
            <w:rPr>
              <w:w w:val="80"/>
              <w:sz w:val="24"/>
            </w:rPr>
            <w:t>21</w:t>
          </w:r>
        </w:p>
      </w:tc>
    </w:tr>
  </w:tbl>
  <w:p w14:paraId="4BE94189" w14:textId="77777777" w:rsidR="00C00857" w:rsidRDefault="00C00857" w:rsidP="00FB500B">
    <w:pPr>
      <w:pStyle w:val="Encabezado"/>
      <w:ind w:firstLine="70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47477" w14:textId="77777777" w:rsidR="001B2072" w:rsidRDefault="001B20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11DB4"/>
    <w:multiLevelType w:val="hybridMultilevel"/>
    <w:tmpl w:val="F78A0E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23074"/>
    <w:multiLevelType w:val="hybridMultilevel"/>
    <w:tmpl w:val="2C16A54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945D3"/>
    <w:multiLevelType w:val="hybridMultilevel"/>
    <w:tmpl w:val="F96A01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C09A7"/>
    <w:multiLevelType w:val="hybridMultilevel"/>
    <w:tmpl w:val="D6E0C8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23CBF"/>
    <w:multiLevelType w:val="hybridMultilevel"/>
    <w:tmpl w:val="380A374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7649D"/>
    <w:multiLevelType w:val="hybridMultilevel"/>
    <w:tmpl w:val="440867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F220D"/>
    <w:multiLevelType w:val="hybridMultilevel"/>
    <w:tmpl w:val="067AD568"/>
    <w:lvl w:ilvl="0" w:tplc="1BD89288">
      <w:start w:val="1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B0F12"/>
    <w:multiLevelType w:val="multilevel"/>
    <w:tmpl w:val="31725F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7D84D36"/>
    <w:multiLevelType w:val="hybridMultilevel"/>
    <w:tmpl w:val="3C2CE7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F7048"/>
    <w:multiLevelType w:val="hybridMultilevel"/>
    <w:tmpl w:val="F376B6EC"/>
    <w:lvl w:ilvl="0" w:tplc="1BD89288">
      <w:start w:val="1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F0146"/>
    <w:multiLevelType w:val="hybridMultilevel"/>
    <w:tmpl w:val="5D1A22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17DF1"/>
    <w:multiLevelType w:val="hybridMultilevel"/>
    <w:tmpl w:val="AA54DE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FA7"/>
    <w:multiLevelType w:val="hybridMultilevel"/>
    <w:tmpl w:val="E5741B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227A9"/>
    <w:multiLevelType w:val="hybridMultilevel"/>
    <w:tmpl w:val="8BC0AB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D51411"/>
    <w:multiLevelType w:val="hybridMultilevel"/>
    <w:tmpl w:val="59EE872E"/>
    <w:lvl w:ilvl="0" w:tplc="31E6B66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C657B"/>
    <w:multiLevelType w:val="hybridMultilevel"/>
    <w:tmpl w:val="F3BAE4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C6313"/>
    <w:multiLevelType w:val="hybridMultilevel"/>
    <w:tmpl w:val="179045FA"/>
    <w:lvl w:ilvl="0" w:tplc="28385D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341F5"/>
    <w:multiLevelType w:val="hybridMultilevel"/>
    <w:tmpl w:val="44E681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151F79"/>
    <w:multiLevelType w:val="multilevel"/>
    <w:tmpl w:val="777C4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6161BC5"/>
    <w:multiLevelType w:val="hybridMultilevel"/>
    <w:tmpl w:val="F912AF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107321"/>
    <w:multiLevelType w:val="hybridMultilevel"/>
    <w:tmpl w:val="380A37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937FF6"/>
    <w:multiLevelType w:val="hybridMultilevel"/>
    <w:tmpl w:val="63C4D7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A753D"/>
    <w:multiLevelType w:val="hybridMultilevel"/>
    <w:tmpl w:val="F42A7504"/>
    <w:lvl w:ilvl="0" w:tplc="1BD89288">
      <w:start w:val="1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F58DA"/>
    <w:multiLevelType w:val="hybridMultilevel"/>
    <w:tmpl w:val="80E077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6F4500"/>
    <w:multiLevelType w:val="hybridMultilevel"/>
    <w:tmpl w:val="A1326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747A67"/>
    <w:multiLevelType w:val="hybridMultilevel"/>
    <w:tmpl w:val="1BAE3C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41507"/>
    <w:multiLevelType w:val="hybridMultilevel"/>
    <w:tmpl w:val="80E077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0B393A"/>
    <w:multiLevelType w:val="hybridMultilevel"/>
    <w:tmpl w:val="63C4D7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4D3A55"/>
    <w:multiLevelType w:val="hybridMultilevel"/>
    <w:tmpl w:val="174C1D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744E72"/>
    <w:multiLevelType w:val="hybridMultilevel"/>
    <w:tmpl w:val="4A6A54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33926"/>
    <w:multiLevelType w:val="hybridMultilevel"/>
    <w:tmpl w:val="720805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D964A2"/>
    <w:multiLevelType w:val="hybridMultilevel"/>
    <w:tmpl w:val="CC6020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575A9A"/>
    <w:multiLevelType w:val="hybridMultilevel"/>
    <w:tmpl w:val="3C2CE7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4B74CE"/>
    <w:multiLevelType w:val="hybridMultilevel"/>
    <w:tmpl w:val="CA72F3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408DA"/>
    <w:multiLevelType w:val="hybridMultilevel"/>
    <w:tmpl w:val="135624E8"/>
    <w:lvl w:ilvl="0" w:tplc="12DCD2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0511FA8"/>
    <w:multiLevelType w:val="hybridMultilevel"/>
    <w:tmpl w:val="F78A0E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4755C2"/>
    <w:multiLevelType w:val="hybridMultilevel"/>
    <w:tmpl w:val="8DA469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B26F21"/>
    <w:multiLevelType w:val="hybridMultilevel"/>
    <w:tmpl w:val="222402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833973"/>
    <w:multiLevelType w:val="hybridMultilevel"/>
    <w:tmpl w:val="500C6B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8A5A1B"/>
    <w:multiLevelType w:val="hybridMultilevel"/>
    <w:tmpl w:val="FAB245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97E1D"/>
    <w:multiLevelType w:val="hybridMultilevel"/>
    <w:tmpl w:val="BEE631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0612337">
    <w:abstractNumId w:val="14"/>
  </w:num>
  <w:num w:numId="2" w16cid:durableId="669522426">
    <w:abstractNumId w:val="34"/>
  </w:num>
  <w:num w:numId="3" w16cid:durableId="1957833287">
    <w:abstractNumId w:val="18"/>
  </w:num>
  <w:num w:numId="4" w16cid:durableId="517742142">
    <w:abstractNumId w:val="16"/>
  </w:num>
  <w:num w:numId="5" w16cid:durableId="2000229050">
    <w:abstractNumId w:val="3"/>
  </w:num>
  <w:num w:numId="6" w16cid:durableId="459152955">
    <w:abstractNumId w:val="12"/>
  </w:num>
  <w:num w:numId="7" w16cid:durableId="1147473451">
    <w:abstractNumId w:val="36"/>
  </w:num>
  <w:num w:numId="8" w16cid:durableId="1039941343">
    <w:abstractNumId w:val="40"/>
  </w:num>
  <w:num w:numId="9" w16cid:durableId="985427611">
    <w:abstractNumId w:val="11"/>
  </w:num>
  <w:num w:numId="10" w16cid:durableId="432558640">
    <w:abstractNumId w:val="28"/>
  </w:num>
  <w:num w:numId="11" w16cid:durableId="1072310316">
    <w:abstractNumId w:val="29"/>
  </w:num>
  <w:num w:numId="12" w16cid:durableId="1748261455">
    <w:abstractNumId w:val="1"/>
  </w:num>
  <w:num w:numId="13" w16cid:durableId="1602294362">
    <w:abstractNumId w:val="4"/>
  </w:num>
  <w:num w:numId="14" w16cid:durableId="1224491406">
    <w:abstractNumId w:val="35"/>
  </w:num>
  <w:num w:numId="15" w16cid:durableId="934942678">
    <w:abstractNumId w:val="0"/>
  </w:num>
  <w:num w:numId="16" w16cid:durableId="376397885">
    <w:abstractNumId w:val="26"/>
  </w:num>
  <w:num w:numId="17" w16cid:durableId="1520317164">
    <w:abstractNumId w:val="23"/>
  </w:num>
  <w:num w:numId="18" w16cid:durableId="912004694">
    <w:abstractNumId w:val="8"/>
  </w:num>
  <w:num w:numId="19" w16cid:durableId="505171034">
    <w:abstractNumId w:val="32"/>
  </w:num>
  <w:num w:numId="20" w16cid:durableId="1779249167">
    <w:abstractNumId w:val="31"/>
  </w:num>
  <w:num w:numId="21" w16cid:durableId="1892378682">
    <w:abstractNumId w:val="7"/>
  </w:num>
  <w:num w:numId="22" w16cid:durableId="872886112">
    <w:abstractNumId w:val="5"/>
  </w:num>
  <w:num w:numId="23" w16cid:durableId="974606354">
    <w:abstractNumId w:val="20"/>
  </w:num>
  <w:num w:numId="24" w16cid:durableId="1978606648">
    <w:abstractNumId w:val="19"/>
  </w:num>
  <w:num w:numId="25" w16cid:durableId="1110509799">
    <w:abstractNumId w:val="25"/>
  </w:num>
  <w:num w:numId="26" w16cid:durableId="1149595117">
    <w:abstractNumId w:val="27"/>
  </w:num>
  <w:num w:numId="27" w16cid:durableId="1517772672">
    <w:abstractNumId w:val="21"/>
  </w:num>
  <w:num w:numId="28" w16cid:durableId="95710913">
    <w:abstractNumId w:val="37"/>
  </w:num>
  <w:num w:numId="29" w16cid:durableId="1098788252">
    <w:abstractNumId w:val="17"/>
  </w:num>
  <w:num w:numId="30" w16cid:durableId="50928110">
    <w:abstractNumId w:val="10"/>
  </w:num>
  <w:num w:numId="31" w16cid:durableId="86462414">
    <w:abstractNumId w:val="30"/>
  </w:num>
  <w:num w:numId="32" w16cid:durableId="1189178251">
    <w:abstractNumId w:val="38"/>
  </w:num>
  <w:num w:numId="33" w16cid:durableId="813907811">
    <w:abstractNumId w:val="33"/>
  </w:num>
  <w:num w:numId="34" w16cid:durableId="2037656485">
    <w:abstractNumId w:val="2"/>
  </w:num>
  <w:num w:numId="35" w16cid:durableId="616378904">
    <w:abstractNumId w:val="39"/>
  </w:num>
  <w:num w:numId="36" w16cid:durableId="2025785275">
    <w:abstractNumId w:val="13"/>
  </w:num>
  <w:num w:numId="37" w16cid:durableId="1967007901">
    <w:abstractNumId w:val="24"/>
  </w:num>
  <w:num w:numId="38" w16cid:durableId="754326006">
    <w:abstractNumId w:val="15"/>
  </w:num>
  <w:num w:numId="39" w16cid:durableId="1423646531">
    <w:abstractNumId w:val="9"/>
  </w:num>
  <w:num w:numId="40" w16cid:durableId="884558247">
    <w:abstractNumId w:val="22"/>
  </w:num>
  <w:num w:numId="41" w16cid:durableId="552544779">
    <w:abstractNumId w:val="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368"/>
    <w:rsid w:val="0000751E"/>
    <w:rsid w:val="00007A7C"/>
    <w:rsid w:val="000106C3"/>
    <w:rsid w:val="00012BE4"/>
    <w:rsid w:val="0001480E"/>
    <w:rsid w:val="00015078"/>
    <w:rsid w:val="0002076D"/>
    <w:rsid w:val="00021025"/>
    <w:rsid w:val="00021C15"/>
    <w:rsid w:val="00025630"/>
    <w:rsid w:val="00025BF6"/>
    <w:rsid w:val="0002763B"/>
    <w:rsid w:val="00027D28"/>
    <w:rsid w:val="00030CC2"/>
    <w:rsid w:val="000312C4"/>
    <w:rsid w:val="000326AA"/>
    <w:rsid w:val="00032EBC"/>
    <w:rsid w:val="000330C5"/>
    <w:rsid w:val="0003375B"/>
    <w:rsid w:val="00033B82"/>
    <w:rsid w:val="000372F9"/>
    <w:rsid w:val="00043993"/>
    <w:rsid w:val="00043D9A"/>
    <w:rsid w:val="000475D1"/>
    <w:rsid w:val="000523F0"/>
    <w:rsid w:val="00053CA8"/>
    <w:rsid w:val="0005468E"/>
    <w:rsid w:val="00054EB9"/>
    <w:rsid w:val="0005601F"/>
    <w:rsid w:val="000604AD"/>
    <w:rsid w:val="00060927"/>
    <w:rsid w:val="000659D1"/>
    <w:rsid w:val="00076C08"/>
    <w:rsid w:val="00080163"/>
    <w:rsid w:val="0008100E"/>
    <w:rsid w:val="000825E5"/>
    <w:rsid w:val="000839E3"/>
    <w:rsid w:val="000854AA"/>
    <w:rsid w:val="0009067C"/>
    <w:rsid w:val="00091130"/>
    <w:rsid w:val="00091466"/>
    <w:rsid w:val="00094957"/>
    <w:rsid w:val="00095486"/>
    <w:rsid w:val="00095E2B"/>
    <w:rsid w:val="000A22F1"/>
    <w:rsid w:val="000A294A"/>
    <w:rsid w:val="000A6D3B"/>
    <w:rsid w:val="000A6DDF"/>
    <w:rsid w:val="000B5499"/>
    <w:rsid w:val="000D071D"/>
    <w:rsid w:val="000D31C9"/>
    <w:rsid w:val="000D4EA9"/>
    <w:rsid w:val="000D521B"/>
    <w:rsid w:val="000D7986"/>
    <w:rsid w:val="000E1290"/>
    <w:rsid w:val="000E2C29"/>
    <w:rsid w:val="000E4324"/>
    <w:rsid w:val="000E4A23"/>
    <w:rsid w:val="000E6E3A"/>
    <w:rsid w:val="000F7E78"/>
    <w:rsid w:val="001008B7"/>
    <w:rsid w:val="00105807"/>
    <w:rsid w:val="0010718C"/>
    <w:rsid w:val="0012593E"/>
    <w:rsid w:val="00127C93"/>
    <w:rsid w:val="0014543E"/>
    <w:rsid w:val="00145624"/>
    <w:rsid w:val="00145CF9"/>
    <w:rsid w:val="00147EE8"/>
    <w:rsid w:val="001524BB"/>
    <w:rsid w:val="001536FA"/>
    <w:rsid w:val="00154E40"/>
    <w:rsid w:val="00155FC2"/>
    <w:rsid w:val="0016273B"/>
    <w:rsid w:val="00162F04"/>
    <w:rsid w:val="001635BB"/>
    <w:rsid w:val="001659F8"/>
    <w:rsid w:val="0017067E"/>
    <w:rsid w:val="00171203"/>
    <w:rsid w:val="0017190B"/>
    <w:rsid w:val="001833A3"/>
    <w:rsid w:val="00183E02"/>
    <w:rsid w:val="001939B8"/>
    <w:rsid w:val="001A0BA8"/>
    <w:rsid w:val="001B2072"/>
    <w:rsid w:val="001B4D9F"/>
    <w:rsid w:val="001B5C8F"/>
    <w:rsid w:val="001B7405"/>
    <w:rsid w:val="001C1A97"/>
    <w:rsid w:val="001C3216"/>
    <w:rsid w:val="001C35D6"/>
    <w:rsid w:val="001C50F4"/>
    <w:rsid w:val="001C63B8"/>
    <w:rsid w:val="001D38B5"/>
    <w:rsid w:val="001D3EDC"/>
    <w:rsid w:val="001D43CE"/>
    <w:rsid w:val="001D4EA5"/>
    <w:rsid w:val="001E08F6"/>
    <w:rsid w:val="001F0508"/>
    <w:rsid w:val="001F0A32"/>
    <w:rsid w:val="001F304E"/>
    <w:rsid w:val="001F5ACA"/>
    <w:rsid w:val="00200098"/>
    <w:rsid w:val="0020538E"/>
    <w:rsid w:val="002059FD"/>
    <w:rsid w:val="0020784D"/>
    <w:rsid w:val="00211176"/>
    <w:rsid w:val="002124F6"/>
    <w:rsid w:val="00212647"/>
    <w:rsid w:val="002129E7"/>
    <w:rsid w:val="00213920"/>
    <w:rsid w:val="00213DA0"/>
    <w:rsid w:val="00217C3A"/>
    <w:rsid w:val="002203A6"/>
    <w:rsid w:val="00221404"/>
    <w:rsid w:val="00223AA6"/>
    <w:rsid w:val="00223C2D"/>
    <w:rsid w:val="00234597"/>
    <w:rsid w:val="0023587A"/>
    <w:rsid w:val="00242E93"/>
    <w:rsid w:val="002511A0"/>
    <w:rsid w:val="002552FA"/>
    <w:rsid w:val="00260081"/>
    <w:rsid w:val="0026076C"/>
    <w:rsid w:val="00264A16"/>
    <w:rsid w:val="00265797"/>
    <w:rsid w:val="00266A7A"/>
    <w:rsid w:val="002671FF"/>
    <w:rsid w:val="002721F0"/>
    <w:rsid w:val="00273CA5"/>
    <w:rsid w:val="00273DC7"/>
    <w:rsid w:val="00275B58"/>
    <w:rsid w:val="002769DD"/>
    <w:rsid w:val="002803A9"/>
    <w:rsid w:val="00285057"/>
    <w:rsid w:val="00286A90"/>
    <w:rsid w:val="002875D5"/>
    <w:rsid w:val="002A2064"/>
    <w:rsid w:val="002A39F8"/>
    <w:rsid w:val="002A7299"/>
    <w:rsid w:val="002B0999"/>
    <w:rsid w:val="002B2B22"/>
    <w:rsid w:val="002C45F6"/>
    <w:rsid w:val="002D3B30"/>
    <w:rsid w:val="002D5746"/>
    <w:rsid w:val="002D5D1C"/>
    <w:rsid w:val="002E10DA"/>
    <w:rsid w:val="002E1687"/>
    <w:rsid w:val="002E3948"/>
    <w:rsid w:val="002E7A96"/>
    <w:rsid w:val="002F325C"/>
    <w:rsid w:val="002F3FEE"/>
    <w:rsid w:val="003035DB"/>
    <w:rsid w:val="00304DC8"/>
    <w:rsid w:val="00306997"/>
    <w:rsid w:val="00310A83"/>
    <w:rsid w:val="00312400"/>
    <w:rsid w:val="003131C3"/>
    <w:rsid w:val="00320290"/>
    <w:rsid w:val="003267F3"/>
    <w:rsid w:val="00331D58"/>
    <w:rsid w:val="00333811"/>
    <w:rsid w:val="00335FC9"/>
    <w:rsid w:val="00340986"/>
    <w:rsid w:val="0034239D"/>
    <w:rsid w:val="00343422"/>
    <w:rsid w:val="00344674"/>
    <w:rsid w:val="00355FF2"/>
    <w:rsid w:val="003569A8"/>
    <w:rsid w:val="00361170"/>
    <w:rsid w:val="003630A2"/>
    <w:rsid w:val="00363C28"/>
    <w:rsid w:val="003656DE"/>
    <w:rsid w:val="00367C84"/>
    <w:rsid w:val="00370E90"/>
    <w:rsid w:val="00374B10"/>
    <w:rsid w:val="0037536B"/>
    <w:rsid w:val="00376CAC"/>
    <w:rsid w:val="003805EF"/>
    <w:rsid w:val="0038144D"/>
    <w:rsid w:val="00383DAC"/>
    <w:rsid w:val="00387DB3"/>
    <w:rsid w:val="00391FAC"/>
    <w:rsid w:val="003A06F5"/>
    <w:rsid w:val="003A0938"/>
    <w:rsid w:val="003A297E"/>
    <w:rsid w:val="003B02DA"/>
    <w:rsid w:val="003B0BEE"/>
    <w:rsid w:val="003B15E6"/>
    <w:rsid w:val="003B1EB0"/>
    <w:rsid w:val="003B625B"/>
    <w:rsid w:val="003C1292"/>
    <w:rsid w:val="003C228C"/>
    <w:rsid w:val="003C3572"/>
    <w:rsid w:val="003C6B9E"/>
    <w:rsid w:val="003C6EE5"/>
    <w:rsid w:val="003D2F6B"/>
    <w:rsid w:val="003D4759"/>
    <w:rsid w:val="003D48B1"/>
    <w:rsid w:val="003D6B36"/>
    <w:rsid w:val="003E0CC4"/>
    <w:rsid w:val="003E296A"/>
    <w:rsid w:val="003E37F2"/>
    <w:rsid w:val="003E4518"/>
    <w:rsid w:val="003E5919"/>
    <w:rsid w:val="003F1CC9"/>
    <w:rsid w:val="003F78D9"/>
    <w:rsid w:val="00402E5F"/>
    <w:rsid w:val="004039DF"/>
    <w:rsid w:val="00404B4F"/>
    <w:rsid w:val="00406DE1"/>
    <w:rsid w:val="00406EDE"/>
    <w:rsid w:val="004070A7"/>
    <w:rsid w:val="00407AFE"/>
    <w:rsid w:val="00414EE5"/>
    <w:rsid w:val="00415305"/>
    <w:rsid w:val="00417972"/>
    <w:rsid w:val="00417EB5"/>
    <w:rsid w:val="004217A9"/>
    <w:rsid w:val="004263FB"/>
    <w:rsid w:val="00426D39"/>
    <w:rsid w:val="00430977"/>
    <w:rsid w:val="004328E9"/>
    <w:rsid w:val="004332E8"/>
    <w:rsid w:val="0043365E"/>
    <w:rsid w:val="004337E6"/>
    <w:rsid w:val="004413B1"/>
    <w:rsid w:val="00443123"/>
    <w:rsid w:val="00444928"/>
    <w:rsid w:val="0044508F"/>
    <w:rsid w:val="00445306"/>
    <w:rsid w:val="0044602B"/>
    <w:rsid w:val="00446C9A"/>
    <w:rsid w:val="00447EB0"/>
    <w:rsid w:val="00452041"/>
    <w:rsid w:val="00453CCF"/>
    <w:rsid w:val="00456096"/>
    <w:rsid w:val="00457A8C"/>
    <w:rsid w:val="00461402"/>
    <w:rsid w:val="00462713"/>
    <w:rsid w:val="004635F9"/>
    <w:rsid w:val="00464DD9"/>
    <w:rsid w:val="00467750"/>
    <w:rsid w:val="004724E6"/>
    <w:rsid w:val="00473EB0"/>
    <w:rsid w:val="00474A84"/>
    <w:rsid w:val="00475B71"/>
    <w:rsid w:val="00483B6F"/>
    <w:rsid w:val="004845EA"/>
    <w:rsid w:val="00484D6A"/>
    <w:rsid w:val="00486493"/>
    <w:rsid w:val="0049002B"/>
    <w:rsid w:val="0049025E"/>
    <w:rsid w:val="00491CBC"/>
    <w:rsid w:val="00492AA1"/>
    <w:rsid w:val="00496AC3"/>
    <w:rsid w:val="004A1BF3"/>
    <w:rsid w:val="004A1DDA"/>
    <w:rsid w:val="004B6864"/>
    <w:rsid w:val="004C0084"/>
    <w:rsid w:val="004C30D8"/>
    <w:rsid w:val="004C5144"/>
    <w:rsid w:val="004C5148"/>
    <w:rsid w:val="004C5693"/>
    <w:rsid w:val="004C5850"/>
    <w:rsid w:val="004C7C0D"/>
    <w:rsid w:val="004C7E99"/>
    <w:rsid w:val="004D56ED"/>
    <w:rsid w:val="004D5B68"/>
    <w:rsid w:val="004E4D89"/>
    <w:rsid w:val="004E74AF"/>
    <w:rsid w:val="004F0CCF"/>
    <w:rsid w:val="004F149C"/>
    <w:rsid w:val="004F3AE3"/>
    <w:rsid w:val="004F3C79"/>
    <w:rsid w:val="004F506B"/>
    <w:rsid w:val="0050044E"/>
    <w:rsid w:val="00500D92"/>
    <w:rsid w:val="00500EA2"/>
    <w:rsid w:val="005020F7"/>
    <w:rsid w:val="0050345D"/>
    <w:rsid w:val="00505146"/>
    <w:rsid w:val="00505770"/>
    <w:rsid w:val="00505CA0"/>
    <w:rsid w:val="0050713C"/>
    <w:rsid w:val="00515B5F"/>
    <w:rsid w:val="00525C8D"/>
    <w:rsid w:val="00526250"/>
    <w:rsid w:val="00530153"/>
    <w:rsid w:val="00533600"/>
    <w:rsid w:val="00533EEC"/>
    <w:rsid w:val="00535369"/>
    <w:rsid w:val="00537452"/>
    <w:rsid w:val="00547245"/>
    <w:rsid w:val="0055084E"/>
    <w:rsid w:val="00557348"/>
    <w:rsid w:val="00562450"/>
    <w:rsid w:val="0056513B"/>
    <w:rsid w:val="00567B0A"/>
    <w:rsid w:val="00574A21"/>
    <w:rsid w:val="0057507E"/>
    <w:rsid w:val="005758F5"/>
    <w:rsid w:val="00577B68"/>
    <w:rsid w:val="0058571E"/>
    <w:rsid w:val="00585CE6"/>
    <w:rsid w:val="00585E97"/>
    <w:rsid w:val="00587CCA"/>
    <w:rsid w:val="00590604"/>
    <w:rsid w:val="00593439"/>
    <w:rsid w:val="00596E7D"/>
    <w:rsid w:val="00597A09"/>
    <w:rsid w:val="005A1316"/>
    <w:rsid w:val="005A1565"/>
    <w:rsid w:val="005A1ED1"/>
    <w:rsid w:val="005A624E"/>
    <w:rsid w:val="005A68C1"/>
    <w:rsid w:val="005B5FBD"/>
    <w:rsid w:val="005B6AC2"/>
    <w:rsid w:val="005C0A0F"/>
    <w:rsid w:val="005C309D"/>
    <w:rsid w:val="005C537C"/>
    <w:rsid w:val="005D1AA5"/>
    <w:rsid w:val="005D2C2C"/>
    <w:rsid w:val="005D30C2"/>
    <w:rsid w:val="005D6146"/>
    <w:rsid w:val="005D725E"/>
    <w:rsid w:val="005D7BFD"/>
    <w:rsid w:val="005E0329"/>
    <w:rsid w:val="005E0869"/>
    <w:rsid w:val="005E13D0"/>
    <w:rsid w:val="005E55F1"/>
    <w:rsid w:val="005E6001"/>
    <w:rsid w:val="005F49FB"/>
    <w:rsid w:val="005F5D37"/>
    <w:rsid w:val="006009FE"/>
    <w:rsid w:val="0060110D"/>
    <w:rsid w:val="006013C7"/>
    <w:rsid w:val="00601601"/>
    <w:rsid w:val="006017C4"/>
    <w:rsid w:val="00602521"/>
    <w:rsid w:val="006042BF"/>
    <w:rsid w:val="0061462E"/>
    <w:rsid w:val="0061510F"/>
    <w:rsid w:val="00624790"/>
    <w:rsid w:val="00627C3C"/>
    <w:rsid w:val="00631111"/>
    <w:rsid w:val="006316C0"/>
    <w:rsid w:val="0063206E"/>
    <w:rsid w:val="006320E2"/>
    <w:rsid w:val="00635CE6"/>
    <w:rsid w:val="00636FE0"/>
    <w:rsid w:val="006376C6"/>
    <w:rsid w:val="006415CB"/>
    <w:rsid w:val="00644B9A"/>
    <w:rsid w:val="00650BB7"/>
    <w:rsid w:val="00651FD6"/>
    <w:rsid w:val="006522A5"/>
    <w:rsid w:val="00660B05"/>
    <w:rsid w:val="00662B0D"/>
    <w:rsid w:val="006632C7"/>
    <w:rsid w:val="00663FD6"/>
    <w:rsid w:val="006655B3"/>
    <w:rsid w:val="00665F9F"/>
    <w:rsid w:val="00671FEB"/>
    <w:rsid w:val="0067216D"/>
    <w:rsid w:val="00673E96"/>
    <w:rsid w:val="00685D1C"/>
    <w:rsid w:val="00696D6B"/>
    <w:rsid w:val="00697564"/>
    <w:rsid w:val="006A1067"/>
    <w:rsid w:val="006A7393"/>
    <w:rsid w:val="006A7C76"/>
    <w:rsid w:val="006B2B20"/>
    <w:rsid w:val="006B3EFE"/>
    <w:rsid w:val="006B6D80"/>
    <w:rsid w:val="006B7133"/>
    <w:rsid w:val="006B74B6"/>
    <w:rsid w:val="006C1ED4"/>
    <w:rsid w:val="006C2313"/>
    <w:rsid w:val="006C4317"/>
    <w:rsid w:val="006C5042"/>
    <w:rsid w:val="006D0BC1"/>
    <w:rsid w:val="006D3191"/>
    <w:rsid w:val="006D3562"/>
    <w:rsid w:val="006D35A2"/>
    <w:rsid w:val="006D510F"/>
    <w:rsid w:val="006D5B18"/>
    <w:rsid w:val="006E09C2"/>
    <w:rsid w:val="006E2D56"/>
    <w:rsid w:val="006E2FD6"/>
    <w:rsid w:val="006E6CEF"/>
    <w:rsid w:val="006E73A0"/>
    <w:rsid w:val="006F269E"/>
    <w:rsid w:val="006F5DD0"/>
    <w:rsid w:val="006F64E7"/>
    <w:rsid w:val="006F6557"/>
    <w:rsid w:val="006F6F0F"/>
    <w:rsid w:val="006F720D"/>
    <w:rsid w:val="006F7602"/>
    <w:rsid w:val="0070174F"/>
    <w:rsid w:val="00705278"/>
    <w:rsid w:val="00706594"/>
    <w:rsid w:val="00706990"/>
    <w:rsid w:val="0071016E"/>
    <w:rsid w:val="00715401"/>
    <w:rsid w:val="00723476"/>
    <w:rsid w:val="0072501A"/>
    <w:rsid w:val="00726494"/>
    <w:rsid w:val="00730A0A"/>
    <w:rsid w:val="0073401B"/>
    <w:rsid w:val="00736289"/>
    <w:rsid w:val="007366BE"/>
    <w:rsid w:val="007370F9"/>
    <w:rsid w:val="007372E1"/>
    <w:rsid w:val="00737A27"/>
    <w:rsid w:val="007404A9"/>
    <w:rsid w:val="00740971"/>
    <w:rsid w:val="00742263"/>
    <w:rsid w:val="00743F2A"/>
    <w:rsid w:val="00744B4B"/>
    <w:rsid w:val="0075073F"/>
    <w:rsid w:val="00753613"/>
    <w:rsid w:val="00756E0A"/>
    <w:rsid w:val="007624E3"/>
    <w:rsid w:val="007637CE"/>
    <w:rsid w:val="00764FF0"/>
    <w:rsid w:val="00770D5A"/>
    <w:rsid w:val="00772821"/>
    <w:rsid w:val="0077314E"/>
    <w:rsid w:val="00774CCA"/>
    <w:rsid w:val="007773A1"/>
    <w:rsid w:val="00785B6F"/>
    <w:rsid w:val="007863FD"/>
    <w:rsid w:val="007A00FB"/>
    <w:rsid w:val="007A27E3"/>
    <w:rsid w:val="007A71E4"/>
    <w:rsid w:val="007A7ED5"/>
    <w:rsid w:val="007B340A"/>
    <w:rsid w:val="007B5B92"/>
    <w:rsid w:val="007B79D3"/>
    <w:rsid w:val="007B7C6C"/>
    <w:rsid w:val="007C05D4"/>
    <w:rsid w:val="007C200D"/>
    <w:rsid w:val="007D1626"/>
    <w:rsid w:val="007D1C41"/>
    <w:rsid w:val="007D21A5"/>
    <w:rsid w:val="007D38B3"/>
    <w:rsid w:val="007E70EA"/>
    <w:rsid w:val="007F26E0"/>
    <w:rsid w:val="007F3CC8"/>
    <w:rsid w:val="007F60F0"/>
    <w:rsid w:val="007F62FE"/>
    <w:rsid w:val="00800A5F"/>
    <w:rsid w:val="00802DAE"/>
    <w:rsid w:val="00804374"/>
    <w:rsid w:val="0080632B"/>
    <w:rsid w:val="008079B5"/>
    <w:rsid w:val="008131E6"/>
    <w:rsid w:val="00814321"/>
    <w:rsid w:val="00821E7D"/>
    <w:rsid w:val="00822F22"/>
    <w:rsid w:val="00825609"/>
    <w:rsid w:val="008306C5"/>
    <w:rsid w:val="00831D58"/>
    <w:rsid w:val="00833910"/>
    <w:rsid w:val="00837311"/>
    <w:rsid w:val="00841626"/>
    <w:rsid w:val="008422A5"/>
    <w:rsid w:val="00842571"/>
    <w:rsid w:val="00842AA7"/>
    <w:rsid w:val="008469F5"/>
    <w:rsid w:val="00846D2F"/>
    <w:rsid w:val="0084783D"/>
    <w:rsid w:val="00847F33"/>
    <w:rsid w:val="00853B46"/>
    <w:rsid w:val="008561A0"/>
    <w:rsid w:val="0085768C"/>
    <w:rsid w:val="00861E25"/>
    <w:rsid w:val="00864519"/>
    <w:rsid w:val="0086766D"/>
    <w:rsid w:val="00867985"/>
    <w:rsid w:val="00867C9E"/>
    <w:rsid w:val="008701BB"/>
    <w:rsid w:val="00870379"/>
    <w:rsid w:val="00870644"/>
    <w:rsid w:val="00872E07"/>
    <w:rsid w:val="00875925"/>
    <w:rsid w:val="008761C5"/>
    <w:rsid w:val="00881E88"/>
    <w:rsid w:val="00881F3D"/>
    <w:rsid w:val="00893034"/>
    <w:rsid w:val="00893D69"/>
    <w:rsid w:val="00897D02"/>
    <w:rsid w:val="008A06BB"/>
    <w:rsid w:val="008A5BA0"/>
    <w:rsid w:val="008A7A6E"/>
    <w:rsid w:val="008A7F9A"/>
    <w:rsid w:val="008B0893"/>
    <w:rsid w:val="008B3A68"/>
    <w:rsid w:val="008B5740"/>
    <w:rsid w:val="008B5E71"/>
    <w:rsid w:val="008D0142"/>
    <w:rsid w:val="008D4B40"/>
    <w:rsid w:val="008E1A27"/>
    <w:rsid w:val="008E3A8F"/>
    <w:rsid w:val="008E4398"/>
    <w:rsid w:val="008E5264"/>
    <w:rsid w:val="008E7919"/>
    <w:rsid w:val="008F084E"/>
    <w:rsid w:val="008F126F"/>
    <w:rsid w:val="008F7D01"/>
    <w:rsid w:val="00900378"/>
    <w:rsid w:val="009018F0"/>
    <w:rsid w:val="00904C58"/>
    <w:rsid w:val="00905DC2"/>
    <w:rsid w:val="00907111"/>
    <w:rsid w:val="0091147B"/>
    <w:rsid w:val="00911C8A"/>
    <w:rsid w:val="00911EF5"/>
    <w:rsid w:val="00917814"/>
    <w:rsid w:val="00917DEB"/>
    <w:rsid w:val="00920687"/>
    <w:rsid w:val="0092118E"/>
    <w:rsid w:val="00921993"/>
    <w:rsid w:val="00926EAF"/>
    <w:rsid w:val="009363B5"/>
    <w:rsid w:val="00945205"/>
    <w:rsid w:val="00945C87"/>
    <w:rsid w:val="0095001B"/>
    <w:rsid w:val="00950E43"/>
    <w:rsid w:val="00954BEA"/>
    <w:rsid w:val="009562B6"/>
    <w:rsid w:val="009636BF"/>
    <w:rsid w:val="0096625E"/>
    <w:rsid w:val="00971AF2"/>
    <w:rsid w:val="00980272"/>
    <w:rsid w:val="00987DE9"/>
    <w:rsid w:val="00990280"/>
    <w:rsid w:val="009924A3"/>
    <w:rsid w:val="00992A93"/>
    <w:rsid w:val="00992DDA"/>
    <w:rsid w:val="00995FC2"/>
    <w:rsid w:val="009A29FB"/>
    <w:rsid w:val="009A331C"/>
    <w:rsid w:val="009A5D7E"/>
    <w:rsid w:val="009A6457"/>
    <w:rsid w:val="009B1AF0"/>
    <w:rsid w:val="009B20A5"/>
    <w:rsid w:val="009B5137"/>
    <w:rsid w:val="009B767C"/>
    <w:rsid w:val="009C1385"/>
    <w:rsid w:val="009D18E4"/>
    <w:rsid w:val="009D420A"/>
    <w:rsid w:val="009D4C94"/>
    <w:rsid w:val="009E0166"/>
    <w:rsid w:val="009E04F1"/>
    <w:rsid w:val="009E2D3B"/>
    <w:rsid w:val="009E3842"/>
    <w:rsid w:val="009E4533"/>
    <w:rsid w:val="009E7DC7"/>
    <w:rsid w:val="009F1FB7"/>
    <w:rsid w:val="009F26E1"/>
    <w:rsid w:val="009F5193"/>
    <w:rsid w:val="009F643A"/>
    <w:rsid w:val="009F72B6"/>
    <w:rsid w:val="00A03168"/>
    <w:rsid w:val="00A063DC"/>
    <w:rsid w:val="00A10C00"/>
    <w:rsid w:val="00A1559E"/>
    <w:rsid w:val="00A15B21"/>
    <w:rsid w:val="00A15CCA"/>
    <w:rsid w:val="00A16E7B"/>
    <w:rsid w:val="00A17B32"/>
    <w:rsid w:val="00A2050E"/>
    <w:rsid w:val="00A208CC"/>
    <w:rsid w:val="00A22663"/>
    <w:rsid w:val="00A309A8"/>
    <w:rsid w:val="00A31453"/>
    <w:rsid w:val="00A34E6F"/>
    <w:rsid w:val="00A3659F"/>
    <w:rsid w:val="00A40D31"/>
    <w:rsid w:val="00A4120A"/>
    <w:rsid w:val="00A41A46"/>
    <w:rsid w:val="00A41CDF"/>
    <w:rsid w:val="00A47A07"/>
    <w:rsid w:val="00A500D2"/>
    <w:rsid w:val="00A53546"/>
    <w:rsid w:val="00A571D0"/>
    <w:rsid w:val="00A67CE1"/>
    <w:rsid w:val="00A70E36"/>
    <w:rsid w:val="00A740E4"/>
    <w:rsid w:val="00A75F35"/>
    <w:rsid w:val="00A77318"/>
    <w:rsid w:val="00A837E2"/>
    <w:rsid w:val="00A91FAB"/>
    <w:rsid w:val="00A92F5B"/>
    <w:rsid w:val="00A93E0E"/>
    <w:rsid w:val="00A9481E"/>
    <w:rsid w:val="00AA2A5D"/>
    <w:rsid w:val="00AA44D8"/>
    <w:rsid w:val="00AA45CA"/>
    <w:rsid w:val="00AA4EF2"/>
    <w:rsid w:val="00AA7CBA"/>
    <w:rsid w:val="00AB3EE1"/>
    <w:rsid w:val="00AB6E3D"/>
    <w:rsid w:val="00AC059B"/>
    <w:rsid w:val="00AC3B83"/>
    <w:rsid w:val="00AC4023"/>
    <w:rsid w:val="00AC6368"/>
    <w:rsid w:val="00AC65AE"/>
    <w:rsid w:val="00AC75F9"/>
    <w:rsid w:val="00AD082A"/>
    <w:rsid w:val="00AD1EF1"/>
    <w:rsid w:val="00AD5829"/>
    <w:rsid w:val="00AE1EA0"/>
    <w:rsid w:val="00AE47FA"/>
    <w:rsid w:val="00AE5351"/>
    <w:rsid w:val="00AF0310"/>
    <w:rsid w:val="00AF0395"/>
    <w:rsid w:val="00AF16FE"/>
    <w:rsid w:val="00AF357A"/>
    <w:rsid w:val="00B00985"/>
    <w:rsid w:val="00B02126"/>
    <w:rsid w:val="00B062A2"/>
    <w:rsid w:val="00B06B3A"/>
    <w:rsid w:val="00B10DC0"/>
    <w:rsid w:val="00B12F53"/>
    <w:rsid w:val="00B20702"/>
    <w:rsid w:val="00B24F25"/>
    <w:rsid w:val="00B34C09"/>
    <w:rsid w:val="00B34EC2"/>
    <w:rsid w:val="00B370AF"/>
    <w:rsid w:val="00B4232B"/>
    <w:rsid w:val="00B4514F"/>
    <w:rsid w:val="00B455F3"/>
    <w:rsid w:val="00B52928"/>
    <w:rsid w:val="00B627A7"/>
    <w:rsid w:val="00B633F5"/>
    <w:rsid w:val="00B6631B"/>
    <w:rsid w:val="00B72867"/>
    <w:rsid w:val="00B77796"/>
    <w:rsid w:val="00B77A14"/>
    <w:rsid w:val="00B83A47"/>
    <w:rsid w:val="00B83C82"/>
    <w:rsid w:val="00B84BDA"/>
    <w:rsid w:val="00B906E3"/>
    <w:rsid w:val="00B93229"/>
    <w:rsid w:val="00B936FA"/>
    <w:rsid w:val="00B93960"/>
    <w:rsid w:val="00B94E01"/>
    <w:rsid w:val="00B977FC"/>
    <w:rsid w:val="00BB2093"/>
    <w:rsid w:val="00BB2350"/>
    <w:rsid w:val="00BB3CBB"/>
    <w:rsid w:val="00BB3DD5"/>
    <w:rsid w:val="00BB7273"/>
    <w:rsid w:val="00BB7907"/>
    <w:rsid w:val="00BC05C2"/>
    <w:rsid w:val="00BC2E30"/>
    <w:rsid w:val="00BC30B4"/>
    <w:rsid w:val="00BD0D4A"/>
    <w:rsid w:val="00BD2C15"/>
    <w:rsid w:val="00BD3189"/>
    <w:rsid w:val="00BD320F"/>
    <w:rsid w:val="00BD51FA"/>
    <w:rsid w:val="00BD6458"/>
    <w:rsid w:val="00BD6461"/>
    <w:rsid w:val="00BE0D75"/>
    <w:rsid w:val="00BE1895"/>
    <w:rsid w:val="00BE54E2"/>
    <w:rsid w:val="00BE5DA1"/>
    <w:rsid w:val="00BE7CE4"/>
    <w:rsid w:val="00BF0F27"/>
    <w:rsid w:val="00BF2C10"/>
    <w:rsid w:val="00BF476D"/>
    <w:rsid w:val="00C00857"/>
    <w:rsid w:val="00C01001"/>
    <w:rsid w:val="00C05084"/>
    <w:rsid w:val="00C05BF3"/>
    <w:rsid w:val="00C066BA"/>
    <w:rsid w:val="00C139F4"/>
    <w:rsid w:val="00C13DE4"/>
    <w:rsid w:val="00C14376"/>
    <w:rsid w:val="00C14D53"/>
    <w:rsid w:val="00C22155"/>
    <w:rsid w:val="00C2338E"/>
    <w:rsid w:val="00C25C33"/>
    <w:rsid w:val="00C2640C"/>
    <w:rsid w:val="00C31F9F"/>
    <w:rsid w:val="00C369D1"/>
    <w:rsid w:val="00C409BA"/>
    <w:rsid w:val="00C40F60"/>
    <w:rsid w:val="00C41027"/>
    <w:rsid w:val="00C41C08"/>
    <w:rsid w:val="00C420CD"/>
    <w:rsid w:val="00C42336"/>
    <w:rsid w:val="00C4268B"/>
    <w:rsid w:val="00C435B2"/>
    <w:rsid w:val="00C44A2B"/>
    <w:rsid w:val="00C450B1"/>
    <w:rsid w:val="00C45974"/>
    <w:rsid w:val="00C47C38"/>
    <w:rsid w:val="00C507C5"/>
    <w:rsid w:val="00C5501C"/>
    <w:rsid w:val="00C5598B"/>
    <w:rsid w:val="00C55A53"/>
    <w:rsid w:val="00C561CF"/>
    <w:rsid w:val="00C57917"/>
    <w:rsid w:val="00C57EDE"/>
    <w:rsid w:val="00C72068"/>
    <w:rsid w:val="00C72178"/>
    <w:rsid w:val="00C7606F"/>
    <w:rsid w:val="00C76CB0"/>
    <w:rsid w:val="00C77EAA"/>
    <w:rsid w:val="00C87835"/>
    <w:rsid w:val="00C964BB"/>
    <w:rsid w:val="00C97D53"/>
    <w:rsid w:val="00CA53F2"/>
    <w:rsid w:val="00CA6650"/>
    <w:rsid w:val="00CA7F29"/>
    <w:rsid w:val="00CB098F"/>
    <w:rsid w:val="00CB37F3"/>
    <w:rsid w:val="00CB7EA6"/>
    <w:rsid w:val="00CC21E5"/>
    <w:rsid w:val="00CD0B1A"/>
    <w:rsid w:val="00CD3E96"/>
    <w:rsid w:val="00CD4DE1"/>
    <w:rsid w:val="00CE0229"/>
    <w:rsid w:val="00CE061A"/>
    <w:rsid w:val="00CE3CDB"/>
    <w:rsid w:val="00CE4BB1"/>
    <w:rsid w:val="00CE7532"/>
    <w:rsid w:val="00CE7C5D"/>
    <w:rsid w:val="00D03704"/>
    <w:rsid w:val="00D12CC0"/>
    <w:rsid w:val="00D1602A"/>
    <w:rsid w:val="00D1637A"/>
    <w:rsid w:val="00D16751"/>
    <w:rsid w:val="00D1715B"/>
    <w:rsid w:val="00D172B2"/>
    <w:rsid w:val="00D2128D"/>
    <w:rsid w:val="00D27887"/>
    <w:rsid w:val="00D3192D"/>
    <w:rsid w:val="00D34B91"/>
    <w:rsid w:val="00D3518A"/>
    <w:rsid w:val="00D36CB3"/>
    <w:rsid w:val="00D404C4"/>
    <w:rsid w:val="00D45B45"/>
    <w:rsid w:val="00D460D4"/>
    <w:rsid w:val="00D4610A"/>
    <w:rsid w:val="00D471B4"/>
    <w:rsid w:val="00D50237"/>
    <w:rsid w:val="00D50A91"/>
    <w:rsid w:val="00D6066D"/>
    <w:rsid w:val="00D60A6E"/>
    <w:rsid w:val="00D63A55"/>
    <w:rsid w:val="00D6464C"/>
    <w:rsid w:val="00D663AA"/>
    <w:rsid w:val="00D7184B"/>
    <w:rsid w:val="00D80D37"/>
    <w:rsid w:val="00D84409"/>
    <w:rsid w:val="00D84679"/>
    <w:rsid w:val="00D8573E"/>
    <w:rsid w:val="00D874FC"/>
    <w:rsid w:val="00D90ABF"/>
    <w:rsid w:val="00D92ADC"/>
    <w:rsid w:val="00D97E2F"/>
    <w:rsid w:val="00DA0586"/>
    <w:rsid w:val="00DA1137"/>
    <w:rsid w:val="00DA32DF"/>
    <w:rsid w:val="00DA3D9C"/>
    <w:rsid w:val="00DB3348"/>
    <w:rsid w:val="00DB442F"/>
    <w:rsid w:val="00DB4AA7"/>
    <w:rsid w:val="00DD19AF"/>
    <w:rsid w:val="00DD19C7"/>
    <w:rsid w:val="00DD2CEB"/>
    <w:rsid w:val="00DD5ADB"/>
    <w:rsid w:val="00DD6679"/>
    <w:rsid w:val="00DD76AB"/>
    <w:rsid w:val="00DE2A65"/>
    <w:rsid w:val="00DE41FB"/>
    <w:rsid w:val="00DE4C70"/>
    <w:rsid w:val="00DE50F9"/>
    <w:rsid w:val="00DE5468"/>
    <w:rsid w:val="00DE558D"/>
    <w:rsid w:val="00DF0F3C"/>
    <w:rsid w:val="00DF5511"/>
    <w:rsid w:val="00E052F4"/>
    <w:rsid w:val="00E1182B"/>
    <w:rsid w:val="00E15E73"/>
    <w:rsid w:val="00E17E55"/>
    <w:rsid w:val="00E209A4"/>
    <w:rsid w:val="00E212B9"/>
    <w:rsid w:val="00E26F6D"/>
    <w:rsid w:val="00E40301"/>
    <w:rsid w:val="00E413ED"/>
    <w:rsid w:val="00E43442"/>
    <w:rsid w:val="00E43531"/>
    <w:rsid w:val="00E4673A"/>
    <w:rsid w:val="00E54FCB"/>
    <w:rsid w:val="00E57F2A"/>
    <w:rsid w:val="00E61475"/>
    <w:rsid w:val="00E62089"/>
    <w:rsid w:val="00E62942"/>
    <w:rsid w:val="00E66209"/>
    <w:rsid w:val="00E6670E"/>
    <w:rsid w:val="00E66E33"/>
    <w:rsid w:val="00E72833"/>
    <w:rsid w:val="00E76E7B"/>
    <w:rsid w:val="00E7719A"/>
    <w:rsid w:val="00E779D0"/>
    <w:rsid w:val="00E80719"/>
    <w:rsid w:val="00E81BAA"/>
    <w:rsid w:val="00E84088"/>
    <w:rsid w:val="00E85D76"/>
    <w:rsid w:val="00E900AB"/>
    <w:rsid w:val="00E92F8E"/>
    <w:rsid w:val="00E95BC1"/>
    <w:rsid w:val="00E96D67"/>
    <w:rsid w:val="00EA272A"/>
    <w:rsid w:val="00EA4BEC"/>
    <w:rsid w:val="00EA53C7"/>
    <w:rsid w:val="00EA61CA"/>
    <w:rsid w:val="00EA7680"/>
    <w:rsid w:val="00EB00AA"/>
    <w:rsid w:val="00EB550D"/>
    <w:rsid w:val="00EC2116"/>
    <w:rsid w:val="00EC51E9"/>
    <w:rsid w:val="00EC7782"/>
    <w:rsid w:val="00ED0D1F"/>
    <w:rsid w:val="00ED3239"/>
    <w:rsid w:val="00EE41F1"/>
    <w:rsid w:val="00EF1F49"/>
    <w:rsid w:val="00F00F76"/>
    <w:rsid w:val="00F02D2E"/>
    <w:rsid w:val="00F033BF"/>
    <w:rsid w:val="00F03DE2"/>
    <w:rsid w:val="00F04812"/>
    <w:rsid w:val="00F07B09"/>
    <w:rsid w:val="00F1171C"/>
    <w:rsid w:val="00F117D1"/>
    <w:rsid w:val="00F11B9F"/>
    <w:rsid w:val="00F123D7"/>
    <w:rsid w:val="00F13507"/>
    <w:rsid w:val="00F17C9C"/>
    <w:rsid w:val="00F17F75"/>
    <w:rsid w:val="00F202BD"/>
    <w:rsid w:val="00F20B3B"/>
    <w:rsid w:val="00F21E66"/>
    <w:rsid w:val="00F2399D"/>
    <w:rsid w:val="00F24251"/>
    <w:rsid w:val="00F25249"/>
    <w:rsid w:val="00F271EC"/>
    <w:rsid w:val="00F27E36"/>
    <w:rsid w:val="00F30D37"/>
    <w:rsid w:val="00F31A98"/>
    <w:rsid w:val="00F330CD"/>
    <w:rsid w:val="00F331AF"/>
    <w:rsid w:val="00F43C51"/>
    <w:rsid w:val="00F44EB8"/>
    <w:rsid w:val="00F456BB"/>
    <w:rsid w:val="00F52553"/>
    <w:rsid w:val="00F53FC7"/>
    <w:rsid w:val="00F557F5"/>
    <w:rsid w:val="00F57CF7"/>
    <w:rsid w:val="00F61C71"/>
    <w:rsid w:val="00F6438A"/>
    <w:rsid w:val="00F651D0"/>
    <w:rsid w:val="00F65CCB"/>
    <w:rsid w:val="00F71BD5"/>
    <w:rsid w:val="00F734A3"/>
    <w:rsid w:val="00F73B21"/>
    <w:rsid w:val="00F7686C"/>
    <w:rsid w:val="00F8023B"/>
    <w:rsid w:val="00F80E90"/>
    <w:rsid w:val="00F83B06"/>
    <w:rsid w:val="00FA014B"/>
    <w:rsid w:val="00FA077E"/>
    <w:rsid w:val="00FA2F3E"/>
    <w:rsid w:val="00FA3713"/>
    <w:rsid w:val="00FA5F3F"/>
    <w:rsid w:val="00FA6BE3"/>
    <w:rsid w:val="00FA6BE9"/>
    <w:rsid w:val="00FB2FE7"/>
    <w:rsid w:val="00FB3FBE"/>
    <w:rsid w:val="00FB500B"/>
    <w:rsid w:val="00FB51E0"/>
    <w:rsid w:val="00FB5C39"/>
    <w:rsid w:val="00FC2D0C"/>
    <w:rsid w:val="00FC48FD"/>
    <w:rsid w:val="00FC649F"/>
    <w:rsid w:val="00FD078F"/>
    <w:rsid w:val="00FD079C"/>
    <w:rsid w:val="00FD089F"/>
    <w:rsid w:val="00FD16A5"/>
    <w:rsid w:val="00FD35F1"/>
    <w:rsid w:val="00FD5079"/>
    <w:rsid w:val="00FD6CA0"/>
    <w:rsid w:val="00FE0326"/>
    <w:rsid w:val="00FE1C35"/>
    <w:rsid w:val="00FE56A5"/>
    <w:rsid w:val="00FE5794"/>
    <w:rsid w:val="00FE584E"/>
    <w:rsid w:val="00FE78A8"/>
    <w:rsid w:val="00FF0CCC"/>
    <w:rsid w:val="00FF181E"/>
    <w:rsid w:val="00FF1E82"/>
    <w:rsid w:val="00FF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8282F1"/>
  <w15:chartTrackingRefBased/>
  <w15:docId w15:val="{0457CC6A-A008-4A30-8A11-80B2C7A04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E33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C72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934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93439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63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368"/>
  </w:style>
  <w:style w:type="paragraph" w:styleId="Piedepgina">
    <w:name w:val="footer"/>
    <w:basedOn w:val="Normal"/>
    <w:link w:val="PiedepginaCar"/>
    <w:uiPriority w:val="99"/>
    <w:unhideWhenUsed/>
    <w:rsid w:val="00AC63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368"/>
  </w:style>
  <w:style w:type="paragraph" w:styleId="Sinespaciado">
    <w:name w:val="No Spacing"/>
    <w:link w:val="SinespaciadoCar"/>
    <w:qFormat/>
    <w:rsid w:val="007D1C41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D1C41"/>
    <w:rPr>
      <w:rFonts w:eastAsiaTheme="minorEastAsia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C721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C72178"/>
    <w:pPr>
      <w:spacing w:line="259" w:lineRule="auto"/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C72178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72178"/>
    <w:rPr>
      <w:color w:val="0563C1" w:themeColor="hyperlink"/>
      <w:u w:val="single"/>
    </w:rPr>
  </w:style>
  <w:style w:type="paragraph" w:customStyle="1" w:styleId="Default">
    <w:name w:val="Default"/>
    <w:rsid w:val="00C720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44602B"/>
    <w:pPr>
      <w:spacing w:before="0" w:line="240" w:lineRule="auto"/>
    </w:pPr>
    <w:rPr>
      <w:i/>
      <w:iCs/>
      <w:color w:val="44546A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44602B"/>
    <w:pPr>
      <w:spacing w:after="0"/>
    </w:pPr>
  </w:style>
  <w:style w:type="paragraph" w:styleId="Subttulo">
    <w:name w:val="Subtitle"/>
    <w:basedOn w:val="Normal"/>
    <w:next w:val="Normal"/>
    <w:link w:val="SubttuloCar"/>
    <w:uiPriority w:val="11"/>
    <w:qFormat/>
    <w:rsid w:val="00E1182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182B"/>
    <w:rPr>
      <w:rFonts w:eastAsiaTheme="minorEastAsia"/>
      <w:color w:val="5A5A5A" w:themeColor="text1" w:themeTint="A5"/>
      <w:spacing w:val="15"/>
    </w:rPr>
  </w:style>
  <w:style w:type="character" w:styleId="Refdecomentario">
    <w:name w:val="annotation reference"/>
    <w:basedOn w:val="Fuentedeprrafopredeter"/>
    <w:uiPriority w:val="99"/>
    <w:semiHidden/>
    <w:unhideWhenUsed/>
    <w:rsid w:val="00515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15B5F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rsid w:val="00515B5F"/>
    <w:rPr>
      <w:rFonts w:eastAsiaTheme="minorEastAs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15B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15B5F"/>
    <w:rPr>
      <w:rFonts w:eastAsiaTheme="minorEastAsia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5B5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B5F"/>
    <w:rPr>
      <w:rFonts w:ascii="Segoe UI" w:eastAsiaTheme="minorEastAsia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4DE1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BC30B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D3189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BD3189"/>
    <w:rPr>
      <w:b/>
      <w:bCs/>
    </w:rPr>
  </w:style>
  <w:style w:type="table" w:styleId="Tablaconcuadrcula">
    <w:name w:val="Table Grid"/>
    <w:basedOn w:val="Tablanormal"/>
    <w:uiPriority w:val="39"/>
    <w:rsid w:val="00C13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008B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5934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93439"/>
    <w:pPr>
      <w:spacing w:after="100"/>
      <w:ind w:left="200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59343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593439"/>
    <w:pPr>
      <w:spacing w:before="0" w:after="0" w:line="259" w:lineRule="auto"/>
      <w:ind w:left="220"/>
    </w:pPr>
    <w:rPr>
      <w:rFonts w:eastAsiaTheme="minorHAnsi" w:cstheme="minorHAnsi"/>
    </w:rPr>
  </w:style>
  <w:style w:type="paragraph" w:styleId="TDC4">
    <w:name w:val="toc 4"/>
    <w:basedOn w:val="Normal"/>
    <w:next w:val="Normal"/>
    <w:autoRedefine/>
    <w:uiPriority w:val="39"/>
    <w:unhideWhenUsed/>
    <w:rsid w:val="00593439"/>
    <w:pPr>
      <w:spacing w:before="0" w:after="0" w:line="259" w:lineRule="auto"/>
      <w:ind w:left="440"/>
    </w:pPr>
    <w:rPr>
      <w:rFonts w:eastAsiaTheme="minorHAnsi" w:cstheme="minorHAnsi"/>
    </w:rPr>
  </w:style>
  <w:style w:type="paragraph" w:styleId="TDC5">
    <w:name w:val="toc 5"/>
    <w:basedOn w:val="Normal"/>
    <w:next w:val="Normal"/>
    <w:autoRedefine/>
    <w:uiPriority w:val="39"/>
    <w:unhideWhenUsed/>
    <w:rsid w:val="00593439"/>
    <w:pPr>
      <w:spacing w:before="0" w:after="0" w:line="259" w:lineRule="auto"/>
      <w:ind w:left="660"/>
    </w:pPr>
    <w:rPr>
      <w:rFonts w:eastAsiaTheme="minorHAnsi" w:cs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593439"/>
    <w:pPr>
      <w:spacing w:before="0" w:after="0" w:line="259" w:lineRule="auto"/>
      <w:ind w:left="880"/>
    </w:pPr>
    <w:rPr>
      <w:rFonts w:eastAsiaTheme="minorHAnsi" w:cs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593439"/>
    <w:pPr>
      <w:spacing w:before="0" w:after="0" w:line="259" w:lineRule="auto"/>
      <w:ind w:left="1100"/>
    </w:pPr>
    <w:rPr>
      <w:rFonts w:eastAsiaTheme="minorHAnsi" w:cs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593439"/>
    <w:pPr>
      <w:spacing w:before="0" w:after="0" w:line="259" w:lineRule="auto"/>
      <w:ind w:left="1320"/>
    </w:pPr>
    <w:rPr>
      <w:rFonts w:eastAsiaTheme="minorHAnsi" w:cs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593439"/>
    <w:pPr>
      <w:spacing w:before="0" w:after="0" w:line="259" w:lineRule="auto"/>
      <w:ind w:left="1540"/>
    </w:pPr>
    <w:rPr>
      <w:rFonts w:eastAsiaTheme="minorHAnsi" w:cstheme="minorHAnsi"/>
    </w:rPr>
  </w:style>
  <w:style w:type="paragraph" w:styleId="Bibliografa">
    <w:name w:val="Bibliography"/>
    <w:basedOn w:val="Normal"/>
    <w:next w:val="Normal"/>
    <w:uiPriority w:val="37"/>
    <w:unhideWhenUsed/>
    <w:rsid w:val="00593439"/>
    <w:pPr>
      <w:spacing w:before="0" w:after="160" w:line="259" w:lineRule="auto"/>
    </w:pPr>
    <w:rPr>
      <w:rFonts w:eastAsiaTheme="minorHAnsi"/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93439"/>
    <w:pPr>
      <w:spacing w:before="0" w:after="0" w:line="240" w:lineRule="auto"/>
    </w:pPr>
    <w:rPr>
      <w:rFonts w:eastAsiaTheme="minorHAnsi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9343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93439"/>
    <w:rPr>
      <w:vertAlign w:val="superscript"/>
    </w:rPr>
  </w:style>
  <w:style w:type="paragraph" w:customStyle="1" w:styleId="Figuras">
    <w:name w:val="Figuras"/>
    <w:basedOn w:val="Descripcin"/>
    <w:link w:val="FigurasCar"/>
    <w:qFormat/>
    <w:rsid w:val="00593439"/>
    <w:pPr>
      <w:keepNext/>
      <w:jc w:val="center"/>
    </w:pPr>
    <w:rPr>
      <w:rFonts w:ascii="Arial" w:hAnsi="Arial" w:cs="Arial"/>
      <w:color w:val="000000" w:themeColor="text1"/>
    </w:rPr>
  </w:style>
  <w:style w:type="character" w:customStyle="1" w:styleId="DescripcinCar">
    <w:name w:val="Descripción Car"/>
    <w:basedOn w:val="Fuentedeprrafopredeter"/>
    <w:link w:val="Descripcin"/>
    <w:uiPriority w:val="35"/>
    <w:rsid w:val="00593439"/>
    <w:rPr>
      <w:rFonts w:eastAsiaTheme="minorEastAsia"/>
      <w:i/>
      <w:iCs/>
      <w:color w:val="44546A" w:themeColor="text2"/>
      <w:sz w:val="18"/>
      <w:szCs w:val="18"/>
    </w:rPr>
  </w:style>
  <w:style w:type="character" w:customStyle="1" w:styleId="FigurasCar">
    <w:name w:val="Figuras Car"/>
    <w:basedOn w:val="DescripcinCar"/>
    <w:link w:val="Figuras"/>
    <w:rsid w:val="00593439"/>
    <w:rPr>
      <w:rFonts w:ascii="Arial" w:eastAsiaTheme="minorEastAsia" w:hAnsi="Arial" w:cs="Arial"/>
      <w:i/>
      <w:iCs/>
      <w:color w:val="000000" w:themeColor="tex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D3562"/>
    <w:pPr>
      <w:spacing w:before="0" w:after="0" w:line="240" w:lineRule="auto"/>
    </w:pPr>
    <w:rPr>
      <w:rFonts w:ascii="Cambria" w:eastAsia="Cambria" w:hAnsi="Cambria" w:cs="Cambria"/>
      <w:sz w:val="56"/>
      <w:szCs w:val="56"/>
      <w:lang w:eastAsia="es-CO"/>
    </w:rPr>
  </w:style>
  <w:style w:type="character" w:customStyle="1" w:styleId="TtuloCar">
    <w:name w:val="Título Car"/>
    <w:basedOn w:val="Fuentedeprrafopredeter"/>
    <w:link w:val="Ttulo"/>
    <w:uiPriority w:val="10"/>
    <w:rsid w:val="006D3562"/>
    <w:rPr>
      <w:rFonts w:ascii="Cambria" w:eastAsia="Cambria" w:hAnsi="Cambria" w:cs="Cambria"/>
      <w:sz w:val="56"/>
      <w:szCs w:val="56"/>
      <w:lang w:eastAsia="es-CO"/>
    </w:rPr>
  </w:style>
  <w:style w:type="character" w:customStyle="1" w:styleId="fontstyle01">
    <w:name w:val="fontstyle01"/>
    <w:basedOn w:val="Fuentedeprrafopredeter"/>
    <w:rsid w:val="00391FAC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FB50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500B"/>
    <w:pPr>
      <w:widowControl w:val="0"/>
      <w:autoSpaceDE w:val="0"/>
      <w:autoSpaceDN w:val="0"/>
      <w:spacing w:before="0" w:after="0" w:line="240" w:lineRule="auto"/>
    </w:pPr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08DC9-0C16-4963-9D0F-EF43B8622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1237</Words>
  <Characters>6807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Catalina Posada Morales</dc:creator>
  <cp:keywords/>
  <dc:description/>
  <cp:lastModifiedBy>carlos quitian</cp:lastModifiedBy>
  <cp:revision>83</cp:revision>
  <cp:lastPrinted>2023-09-05T14:58:00Z</cp:lastPrinted>
  <dcterms:created xsi:type="dcterms:W3CDTF">2023-09-28T14:19:00Z</dcterms:created>
  <dcterms:modified xsi:type="dcterms:W3CDTF">2024-01-09T20:08:00Z</dcterms:modified>
</cp:coreProperties>
</file>